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FAF3CD" w14:textId="77777777" w:rsidR="00041A9C" w:rsidRPr="00041A9C" w:rsidRDefault="00041A9C" w:rsidP="00041A9C">
      <w:pPr>
        <w:spacing w:after="0" w:line="240" w:lineRule="auto"/>
        <w:jc w:val="center"/>
        <w:rPr>
          <w:rFonts w:ascii="Calibri" w:eastAsia="Times New Roman" w:hAnsi="Calibri" w:cs="Times New Roman"/>
          <w:lang w:eastAsia="ru-RU"/>
        </w:rPr>
      </w:pPr>
      <w:r w:rsidRPr="00041A9C">
        <w:rPr>
          <w:rFonts w:ascii="Times New Roman" w:eastAsia="Times New Roman" w:hAnsi="Times New Roman" w:cs="Times New Roman"/>
          <w:b/>
          <w:sz w:val="32"/>
          <w:szCs w:val="32"/>
          <w:lang w:eastAsia="ru-RU"/>
        </w:rPr>
        <w:t>ПОСТАНОВЛЕНИЕ</w:t>
      </w:r>
    </w:p>
    <w:p w14:paraId="5E67E839" w14:textId="77777777" w:rsidR="00041A9C" w:rsidRPr="00041A9C" w:rsidRDefault="00041A9C" w:rsidP="00041A9C">
      <w:pPr>
        <w:spacing w:after="0" w:line="240" w:lineRule="auto"/>
        <w:jc w:val="center"/>
        <w:rPr>
          <w:rFonts w:ascii="Calibri" w:eastAsia="Times New Roman" w:hAnsi="Calibri" w:cs="Times New Roman"/>
          <w:lang w:eastAsia="ru-RU"/>
        </w:rPr>
      </w:pPr>
      <w:r w:rsidRPr="00041A9C">
        <w:rPr>
          <w:rFonts w:ascii="Times New Roman" w:eastAsia="Times New Roman" w:hAnsi="Times New Roman" w:cs="Times New Roman"/>
          <w:b/>
          <w:sz w:val="28"/>
          <w:szCs w:val="28"/>
          <w:lang w:eastAsia="ru-RU"/>
        </w:rPr>
        <w:t>АДМИНИСТРАЦИИ ГЕОРГИЕВСКОГО</w:t>
      </w:r>
    </w:p>
    <w:p w14:paraId="5344A9FF" w14:textId="77777777" w:rsidR="00041A9C" w:rsidRPr="00041A9C" w:rsidRDefault="00041A9C" w:rsidP="00041A9C">
      <w:pPr>
        <w:spacing w:after="0" w:line="240" w:lineRule="auto"/>
        <w:jc w:val="center"/>
        <w:rPr>
          <w:rFonts w:ascii="Calibri" w:eastAsia="Times New Roman" w:hAnsi="Calibri" w:cs="Times New Roman"/>
          <w:lang w:eastAsia="ru-RU"/>
        </w:rPr>
      </w:pPr>
      <w:r w:rsidRPr="00041A9C">
        <w:rPr>
          <w:rFonts w:ascii="Times New Roman" w:eastAsia="Lucida Sans Unicode" w:hAnsi="Times New Roman" w:cs="Times New Roman"/>
          <w:b/>
          <w:kern w:val="2"/>
          <w:sz w:val="28"/>
          <w:szCs w:val="28"/>
          <w:lang w:eastAsia="ru-RU"/>
        </w:rPr>
        <w:t>МУНИЦИПАЛЬНОГО</w:t>
      </w:r>
      <w:r w:rsidRPr="00041A9C">
        <w:rPr>
          <w:rFonts w:ascii="Times New Roman" w:eastAsia="Times New Roman" w:hAnsi="Times New Roman" w:cs="Times New Roman"/>
          <w:b/>
          <w:sz w:val="28"/>
          <w:szCs w:val="28"/>
          <w:lang w:eastAsia="ru-RU"/>
        </w:rPr>
        <w:t xml:space="preserve"> ОКРУГА</w:t>
      </w:r>
    </w:p>
    <w:p w14:paraId="0C3A8CEF" w14:textId="77777777" w:rsidR="00041A9C" w:rsidRPr="00041A9C" w:rsidRDefault="00041A9C" w:rsidP="00041A9C">
      <w:pPr>
        <w:spacing w:after="0" w:line="240" w:lineRule="auto"/>
        <w:jc w:val="center"/>
        <w:rPr>
          <w:rFonts w:ascii="Calibri" w:eastAsia="Times New Roman" w:hAnsi="Calibri" w:cs="Times New Roman"/>
          <w:lang w:eastAsia="ru-RU"/>
        </w:rPr>
      </w:pPr>
      <w:r w:rsidRPr="00041A9C">
        <w:rPr>
          <w:rFonts w:ascii="Times New Roman" w:eastAsia="Times New Roman" w:hAnsi="Times New Roman" w:cs="Times New Roman"/>
          <w:b/>
          <w:sz w:val="28"/>
          <w:szCs w:val="28"/>
          <w:lang w:eastAsia="ru-RU"/>
        </w:rPr>
        <w:t>СТАВРОПОЛЬСКОГО КРАЯ</w:t>
      </w:r>
    </w:p>
    <w:p w14:paraId="3D3D5283" w14:textId="77777777" w:rsidR="00041A9C" w:rsidRPr="00041A9C" w:rsidRDefault="00041A9C" w:rsidP="00041A9C">
      <w:pPr>
        <w:spacing w:after="0" w:line="240" w:lineRule="auto"/>
        <w:jc w:val="center"/>
        <w:rPr>
          <w:rFonts w:ascii="Times New Roman" w:eastAsia="Times New Roman" w:hAnsi="Times New Roman" w:cs="Times New Roman"/>
          <w:sz w:val="28"/>
          <w:szCs w:val="28"/>
          <w:lang w:eastAsia="ru-RU"/>
        </w:rPr>
      </w:pPr>
    </w:p>
    <w:p w14:paraId="74935370" w14:textId="5EF61D15" w:rsidR="00041A9C" w:rsidRPr="00041A9C" w:rsidRDefault="002221F7" w:rsidP="00041A9C">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29 апреля</w:t>
      </w:r>
      <w:r w:rsidR="00041A9C" w:rsidRPr="00041A9C">
        <w:rPr>
          <w:rFonts w:ascii="Times New Roman" w:eastAsia="Times New Roman" w:hAnsi="Times New Roman" w:cs="Times New Roman"/>
          <w:sz w:val="28"/>
          <w:szCs w:val="28"/>
          <w:lang w:eastAsia="ru-RU"/>
        </w:rPr>
        <w:t xml:space="preserve"> 2026 г.          </w:t>
      </w:r>
      <w:r>
        <w:rPr>
          <w:rFonts w:ascii="Times New Roman" w:eastAsia="Times New Roman" w:hAnsi="Times New Roman" w:cs="Times New Roman"/>
          <w:sz w:val="28"/>
          <w:szCs w:val="28"/>
          <w:lang w:eastAsia="ru-RU"/>
        </w:rPr>
        <w:t xml:space="preserve">           </w:t>
      </w:r>
      <w:r w:rsidR="00041A9C" w:rsidRPr="00041A9C">
        <w:rPr>
          <w:rFonts w:ascii="Times New Roman" w:eastAsia="Times New Roman" w:hAnsi="Times New Roman" w:cs="Times New Roman"/>
          <w:sz w:val="28"/>
          <w:szCs w:val="28"/>
          <w:lang w:eastAsia="ru-RU"/>
        </w:rPr>
        <w:t xml:space="preserve">      г. Георгиевск                   </w:t>
      </w:r>
      <w:r>
        <w:rPr>
          <w:rFonts w:ascii="Times New Roman" w:eastAsia="Times New Roman" w:hAnsi="Times New Roman" w:cs="Times New Roman"/>
          <w:sz w:val="28"/>
          <w:szCs w:val="28"/>
          <w:lang w:eastAsia="ru-RU"/>
        </w:rPr>
        <w:t xml:space="preserve"> </w:t>
      </w:r>
      <w:r w:rsidR="00041A9C" w:rsidRPr="00041A9C">
        <w:rPr>
          <w:rFonts w:ascii="Times New Roman" w:eastAsia="Times New Roman" w:hAnsi="Times New Roman" w:cs="Times New Roman"/>
          <w:sz w:val="28"/>
          <w:szCs w:val="28"/>
          <w:lang w:eastAsia="ru-RU"/>
        </w:rPr>
        <w:t xml:space="preserve">                     № </w:t>
      </w:r>
      <w:r>
        <w:rPr>
          <w:rFonts w:ascii="Times New Roman" w:eastAsia="Times New Roman" w:hAnsi="Times New Roman" w:cs="Times New Roman"/>
          <w:sz w:val="28"/>
          <w:szCs w:val="28"/>
          <w:lang w:eastAsia="ru-RU"/>
        </w:rPr>
        <w:t>1203</w:t>
      </w:r>
    </w:p>
    <w:p w14:paraId="5CA39429" w14:textId="77777777" w:rsidR="009C7502" w:rsidRDefault="009C7502" w:rsidP="009C7502">
      <w:pPr>
        <w:spacing w:after="0" w:line="240" w:lineRule="auto"/>
        <w:rPr>
          <w:rFonts w:ascii="Times New Roman" w:eastAsia="Times New Roman" w:hAnsi="Times New Roman" w:cs="Times New Roman"/>
          <w:sz w:val="28"/>
          <w:szCs w:val="28"/>
          <w:lang w:eastAsia="ru-RU"/>
        </w:rPr>
      </w:pPr>
    </w:p>
    <w:p w14:paraId="18999F9F" w14:textId="77777777" w:rsidR="00DC14CD" w:rsidRPr="009C7502" w:rsidRDefault="00DC14CD" w:rsidP="009C7502">
      <w:pPr>
        <w:spacing w:after="0" w:line="240" w:lineRule="auto"/>
        <w:rPr>
          <w:rFonts w:ascii="Times New Roman" w:eastAsia="Times New Roman" w:hAnsi="Times New Roman" w:cs="Times New Roman"/>
          <w:sz w:val="28"/>
          <w:szCs w:val="28"/>
          <w:lang w:eastAsia="ru-RU"/>
        </w:rPr>
      </w:pPr>
    </w:p>
    <w:p w14:paraId="0A77D76B" w14:textId="77777777" w:rsidR="009C7502" w:rsidRPr="009C7502" w:rsidRDefault="009C7502" w:rsidP="009C7502">
      <w:pPr>
        <w:spacing w:after="0" w:line="240" w:lineRule="auto"/>
        <w:rPr>
          <w:rFonts w:ascii="Times New Roman" w:eastAsia="Times New Roman" w:hAnsi="Times New Roman" w:cs="Times New Roman"/>
          <w:sz w:val="28"/>
          <w:szCs w:val="28"/>
          <w:lang w:eastAsia="ru-RU"/>
        </w:rPr>
      </w:pPr>
    </w:p>
    <w:p w14:paraId="5D1FFC36" w14:textId="77777777" w:rsidR="00041A9C" w:rsidRDefault="009C7502" w:rsidP="009C7502">
      <w:pPr>
        <w:spacing w:after="0" w:line="240" w:lineRule="exact"/>
        <w:rPr>
          <w:rFonts w:ascii="Times New Roman" w:eastAsia="Times New Roman" w:hAnsi="Times New Roman" w:cs="Times New Roman"/>
          <w:sz w:val="28"/>
          <w:szCs w:val="20"/>
          <w:lang w:eastAsia="ru-RU"/>
        </w:rPr>
      </w:pPr>
      <w:r w:rsidRPr="009C7502">
        <w:rPr>
          <w:rFonts w:ascii="Times New Roman" w:eastAsia="Times New Roman" w:hAnsi="Times New Roman" w:cs="Times New Roman"/>
          <w:sz w:val="28"/>
          <w:szCs w:val="20"/>
          <w:lang w:eastAsia="ru-RU"/>
        </w:rPr>
        <w:t>О</w:t>
      </w:r>
      <w:r w:rsidR="005923B3">
        <w:rPr>
          <w:rFonts w:ascii="Times New Roman" w:eastAsia="Times New Roman" w:hAnsi="Times New Roman" w:cs="Times New Roman"/>
          <w:sz w:val="28"/>
          <w:szCs w:val="20"/>
          <w:lang w:eastAsia="ru-RU"/>
        </w:rPr>
        <w:t xml:space="preserve"> </w:t>
      </w:r>
      <w:r w:rsidRPr="009C7502">
        <w:rPr>
          <w:rFonts w:ascii="Times New Roman" w:eastAsia="Times New Roman" w:hAnsi="Times New Roman" w:cs="Times New Roman"/>
          <w:sz w:val="28"/>
          <w:szCs w:val="20"/>
          <w:lang w:eastAsia="ru-RU"/>
        </w:rPr>
        <w:t>порядк</w:t>
      </w:r>
      <w:r w:rsidR="005923B3">
        <w:rPr>
          <w:rFonts w:ascii="Times New Roman" w:eastAsia="Times New Roman" w:hAnsi="Times New Roman" w:cs="Times New Roman"/>
          <w:sz w:val="28"/>
          <w:szCs w:val="20"/>
          <w:lang w:eastAsia="ru-RU"/>
        </w:rPr>
        <w:t xml:space="preserve">е </w:t>
      </w:r>
      <w:r w:rsidRPr="009C7502">
        <w:rPr>
          <w:rFonts w:ascii="Times New Roman" w:eastAsia="Times New Roman" w:hAnsi="Times New Roman" w:cs="Times New Roman"/>
          <w:sz w:val="28"/>
          <w:szCs w:val="20"/>
          <w:lang w:eastAsia="ru-RU"/>
        </w:rPr>
        <w:t>назначения</w:t>
      </w:r>
      <w:r w:rsidR="00041A9C">
        <w:rPr>
          <w:rFonts w:ascii="Times New Roman" w:eastAsia="Times New Roman" w:hAnsi="Times New Roman" w:cs="Times New Roman"/>
          <w:sz w:val="28"/>
          <w:szCs w:val="20"/>
          <w:lang w:eastAsia="ru-RU"/>
        </w:rPr>
        <w:t xml:space="preserve"> </w:t>
      </w:r>
      <w:r w:rsidRPr="009C7502">
        <w:rPr>
          <w:rFonts w:ascii="Times New Roman" w:eastAsia="Times New Roman" w:hAnsi="Times New Roman" w:cs="Times New Roman"/>
          <w:sz w:val="28"/>
          <w:szCs w:val="20"/>
          <w:lang w:eastAsia="ru-RU"/>
        </w:rPr>
        <w:t>и выплаты</w:t>
      </w:r>
    </w:p>
    <w:p w14:paraId="265595E1" w14:textId="77777777" w:rsidR="00041A9C" w:rsidRDefault="009C7502" w:rsidP="009C7502">
      <w:pPr>
        <w:spacing w:after="0" w:line="240" w:lineRule="exact"/>
        <w:rPr>
          <w:rFonts w:ascii="Times New Roman" w:eastAsia="Times New Roman" w:hAnsi="Times New Roman" w:cs="Times New Roman"/>
          <w:sz w:val="28"/>
          <w:szCs w:val="20"/>
          <w:lang w:eastAsia="ru-RU"/>
        </w:rPr>
      </w:pPr>
      <w:r w:rsidRPr="009C7502">
        <w:rPr>
          <w:rFonts w:ascii="Times New Roman" w:eastAsia="Times New Roman" w:hAnsi="Times New Roman" w:cs="Times New Roman"/>
          <w:sz w:val="28"/>
          <w:szCs w:val="20"/>
          <w:lang w:eastAsia="ru-RU"/>
        </w:rPr>
        <w:t>дополнительн</w:t>
      </w:r>
      <w:r w:rsidR="000E7662">
        <w:rPr>
          <w:rFonts w:ascii="Times New Roman" w:eastAsia="Times New Roman" w:hAnsi="Times New Roman" w:cs="Times New Roman"/>
          <w:sz w:val="28"/>
          <w:szCs w:val="20"/>
          <w:lang w:eastAsia="ru-RU"/>
        </w:rPr>
        <w:t>ой</w:t>
      </w:r>
      <w:r w:rsidR="00041A9C">
        <w:rPr>
          <w:rFonts w:ascii="Times New Roman" w:eastAsia="Times New Roman" w:hAnsi="Times New Roman" w:cs="Times New Roman"/>
          <w:sz w:val="28"/>
          <w:szCs w:val="20"/>
          <w:lang w:eastAsia="ru-RU"/>
        </w:rPr>
        <w:t xml:space="preserve"> </w:t>
      </w:r>
      <w:r w:rsidRPr="009C7502">
        <w:rPr>
          <w:rFonts w:ascii="Times New Roman" w:eastAsia="Times New Roman" w:hAnsi="Times New Roman" w:cs="Times New Roman"/>
          <w:sz w:val="28"/>
          <w:szCs w:val="20"/>
          <w:lang w:eastAsia="ru-RU"/>
        </w:rPr>
        <w:t>социальн</w:t>
      </w:r>
      <w:r w:rsidR="000E7662">
        <w:rPr>
          <w:rFonts w:ascii="Times New Roman" w:eastAsia="Times New Roman" w:hAnsi="Times New Roman" w:cs="Times New Roman"/>
          <w:sz w:val="28"/>
          <w:szCs w:val="20"/>
          <w:lang w:eastAsia="ru-RU"/>
        </w:rPr>
        <w:t>ой</w:t>
      </w:r>
      <w:r w:rsidRPr="009C7502">
        <w:rPr>
          <w:rFonts w:ascii="Times New Roman" w:eastAsia="Times New Roman" w:hAnsi="Times New Roman" w:cs="Times New Roman"/>
          <w:sz w:val="28"/>
          <w:szCs w:val="20"/>
          <w:lang w:eastAsia="ru-RU"/>
        </w:rPr>
        <w:t xml:space="preserve"> </w:t>
      </w:r>
    </w:p>
    <w:p w14:paraId="5EF65EE7" w14:textId="77777777" w:rsidR="00041A9C" w:rsidRDefault="009C7502" w:rsidP="00186189">
      <w:pPr>
        <w:spacing w:after="0" w:line="240" w:lineRule="exact"/>
        <w:rPr>
          <w:rFonts w:ascii="Times New Roman" w:eastAsia="Times New Roman" w:hAnsi="Times New Roman" w:cs="Times New Roman"/>
          <w:sz w:val="28"/>
          <w:szCs w:val="20"/>
          <w:lang w:eastAsia="ru-RU"/>
        </w:rPr>
      </w:pPr>
      <w:r w:rsidRPr="009C7502">
        <w:rPr>
          <w:rFonts w:ascii="Times New Roman" w:eastAsia="Times New Roman" w:hAnsi="Times New Roman" w:cs="Times New Roman"/>
          <w:sz w:val="28"/>
          <w:szCs w:val="20"/>
          <w:lang w:eastAsia="ru-RU"/>
        </w:rPr>
        <w:t>гаранти</w:t>
      </w:r>
      <w:r w:rsidR="000E7662">
        <w:rPr>
          <w:rFonts w:ascii="Times New Roman" w:eastAsia="Times New Roman" w:hAnsi="Times New Roman" w:cs="Times New Roman"/>
          <w:sz w:val="28"/>
          <w:szCs w:val="20"/>
          <w:lang w:eastAsia="ru-RU"/>
        </w:rPr>
        <w:t>и</w:t>
      </w:r>
      <w:r w:rsidR="00041A9C">
        <w:rPr>
          <w:rFonts w:ascii="Times New Roman" w:eastAsia="Times New Roman" w:hAnsi="Times New Roman" w:cs="Times New Roman"/>
          <w:sz w:val="28"/>
          <w:szCs w:val="20"/>
          <w:lang w:eastAsia="ru-RU"/>
        </w:rPr>
        <w:t xml:space="preserve"> </w:t>
      </w:r>
      <w:r w:rsidRPr="009C7502">
        <w:rPr>
          <w:rFonts w:ascii="Times New Roman" w:eastAsia="Times New Roman" w:hAnsi="Times New Roman" w:cs="Times New Roman"/>
          <w:sz w:val="28"/>
          <w:szCs w:val="20"/>
          <w:lang w:eastAsia="ru-RU"/>
        </w:rPr>
        <w:t>членам семей</w:t>
      </w:r>
      <w:r w:rsidR="005923B3">
        <w:rPr>
          <w:rFonts w:ascii="Times New Roman" w:eastAsia="Times New Roman" w:hAnsi="Times New Roman" w:cs="Times New Roman"/>
          <w:sz w:val="28"/>
          <w:szCs w:val="20"/>
          <w:lang w:eastAsia="ru-RU"/>
        </w:rPr>
        <w:t xml:space="preserve"> </w:t>
      </w:r>
    </w:p>
    <w:p w14:paraId="52CF684E" w14:textId="2CA3B8BC" w:rsidR="009C7502" w:rsidRPr="00186189" w:rsidRDefault="009C7502" w:rsidP="00186189">
      <w:pPr>
        <w:spacing w:after="0" w:line="240" w:lineRule="exact"/>
        <w:rPr>
          <w:rFonts w:ascii="Times New Roman" w:eastAsia="Times New Roman" w:hAnsi="Times New Roman" w:cs="Times New Roman"/>
          <w:color w:val="FF0000"/>
          <w:sz w:val="28"/>
          <w:szCs w:val="20"/>
          <w:lang w:eastAsia="ru-RU"/>
        </w:rPr>
      </w:pPr>
      <w:r w:rsidRPr="009C7502">
        <w:rPr>
          <w:rFonts w:ascii="Times New Roman" w:eastAsia="Times New Roman" w:hAnsi="Times New Roman" w:cs="Times New Roman"/>
          <w:sz w:val="28"/>
          <w:szCs w:val="20"/>
          <w:lang w:eastAsia="ru-RU"/>
        </w:rPr>
        <w:t>военнослужащих</w:t>
      </w:r>
      <w:r w:rsidR="00186189">
        <w:rPr>
          <w:rFonts w:ascii="Times New Roman" w:eastAsia="Times New Roman" w:hAnsi="Times New Roman" w:cs="Times New Roman"/>
          <w:sz w:val="28"/>
          <w:szCs w:val="20"/>
          <w:lang w:eastAsia="ru-RU"/>
        </w:rPr>
        <w:t xml:space="preserve"> </w:t>
      </w:r>
    </w:p>
    <w:p w14:paraId="579EBFC5" w14:textId="77777777" w:rsidR="00DC14CD" w:rsidRDefault="00DC14CD" w:rsidP="0034456A">
      <w:pPr>
        <w:pStyle w:val="ConsPlusNormal"/>
        <w:ind w:firstLine="540"/>
        <w:jc w:val="both"/>
        <w:rPr>
          <w:rFonts w:ascii="Times New Roman" w:hAnsi="Times New Roman" w:cs="Times New Roman"/>
          <w:color w:val="000000" w:themeColor="text1"/>
          <w:sz w:val="28"/>
          <w:szCs w:val="28"/>
        </w:rPr>
      </w:pPr>
    </w:p>
    <w:p w14:paraId="002FC089" w14:textId="77777777" w:rsidR="00DC14CD" w:rsidRDefault="00DC14CD" w:rsidP="0034456A">
      <w:pPr>
        <w:pStyle w:val="ConsPlusNormal"/>
        <w:ind w:firstLine="540"/>
        <w:jc w:val="both"/>
        <w:rPr>
          <w:rFonts w:ascii="Times New Roman" w:hAnsi="Times New Roman" w:cs="Times New Roman"/>
          <w:color w:val="000000" w:themeColor="text1"/>
          <w:sz w:val="28"/>
          <w:szCs w:val="28"/>
        </w:rPr>
      </w:pPr>
    </w:p>
    <w:p w14:paraId="42FA04B0" w14:textId="77777777" w:rsidR="00DC14CD" w:rsidRDefault="00DC14CD" w:rsidP="0034456A">
      <w:pPr>
        <w:pStyle w:val="ConsPlusNormal"/>
        <w:ind w:firstLine="540"/>
        <w:jc w:val="both"/>
        <w:rPr>
          <w:rFonts w:ascii="Times New Roman" w:hAnsi="Times New Roman" w:cs="Times New Roman"/>
          <w:color w:val="000000" w:themeColor="text1"/>
          <w:sz w:val="28"/>
          <w:szCs w:val="28"/>
        </w:rPr>
      </w:pPr>
    </w:p>
    <w:p w14:paraId="78F6858A" w14:textId="10168671" w:rsidR="00FA4C2B" w:rsidRPr="00DD5127" w:rsidRDefault="00FA4C2B" w:rsidP="00FA4C2B">
      <w:pPr>
        <w:spacing w:after="0" w:line="240" w:lineRule="auto"/>
        <w:ind w:firstLine="708"/>
        <w:contextualSpacing/>
        <w:jc w:val="both"/>
        <w:rPr>
          <w:rFonts w:ascii="Times New Roman" w:hAnsi="Times New Roman"/>
          <w:sz w:val="28"/>
          <w:szCs w:val="28"/>
        </w:rPr>
      </w:pPr>
      <w:r w:rsidRPr="00CF76AA">
        <w:rPr>
          <w:rFonts w:ascii="Times New Roman" w:hAnsi="Times New Roman" w:cs="Times New Roman"/>
          <w:color w:val="000000" w:themeColor="text1"/>
          <w:sz w:val="28"/>
          <w:szCs w:val="28"/>
        </w:rPr>
        <w:t xml:space="preserve">В соответствии с </w:t>
      </w:r>
      <w:bookmarkStart w:id="0" w:name="_Hlk107484122"/>
      <w:r w:rsidRPr="00CF76AA">
        <w:rPr>
          <w:rFonts w:ascii="Times New Roman" w:hAnsi="Times New Roman" w:cs="Times New Roman"/>
          <w:color w:val="000000" w:themeColor="text1"/>
          <w:sz w:val="28"/>
          <w:szCs w:val="28"/>
        </w:rPr>
        <w:t>решени</w:t>
      </w:r>
      <w:r>
        <w:rPr>
          <w:rFonts w:ascii="Times New Roman" w:hAnsi="Times New Roman" w:cs="Times New Roman"/>
          <w:color w:val="000000" w:themeColor="text1"/>
          <w:sz w:val="28"/>
          <w:szCs w:val="28"/>
        </w:rPr>
        <w:t>ем</w:t>
      </w:r>
      <w:r w:rsidRPr="00CF76AA">
        <w:rPr>
          <w:rFonts w:ascii="Times New Roman" w:hAnsi="Times New Roman" w:cs="Times New Roman"/>
          <w:color w:val="000000" w:themeColor="text1"/>
          <w:sz w:val="28"/>
          <w:szCs w:val="28"/>
        </w:rPr>
        <w:t xml:space="preserve"> Думы Георгиевского </w:t>
      </w:r>
      <w:r>
        <w:rPr>
          <w:rFonts w:ascii="Times New Roman" w:hAnsi="Times New Roman" w:cs="Times New Roman"/>
          <w:color w:val="000000" w:themeColor="text1"/>
          <w:sz w:val="28"/>
          <w:szCs w:val="28"/>
        </w:rPr>
        <w:t xml:space="preserve">муниципального округа Ставропольского края </w:t>
      </w:r>
      <w:bookmarkEnd w:id="0"/>
      <w:r w:rsidRPr="00DD5127">
        <w:rPr>
          <w:rFonts w:ascii="Times New Roman" w:hAnsi="Times New Roman"/>
          <w:sz w:val="28"/>
          <w:szCs w:val="28"/>
        </w:rPr>
        <w:t>от 29 ноября 2023 г. № 239-24 «О дополнительной социальной гарантии членам семей военнослужащих»</w:t>
      </w:r>
      <w:r>
        <w:rPr>
          <w:rFonts w:ascii="Times New Roman" w:hAnsi="Times New Roman" w:cs="Times New Roman"/>
          <w:color w:val="000000" w:themeColor="text1"/>
          <w:sz w:val="28"/>
          <w:szCs w:val="28"/>
        </w:rPr>
        <w:t>,</w:t>
      </w:r>
      <w:r w:rsidRPr="009C7502">
        <w:rPr>
          <w:rFonts w:ascii="Times New Roman" w:hAnsi="Times New Roman" w:cs="Times New Roman"/>
          <w:color w:val="000000" w:themeColor="text1"/>
          <w:sz w:val="28"/>
          <w:szCs w:val="28"/>
        </w:rPr>
        <w:t xml:space="preserve"> </w:t>
      </w:r>
      <w:r w:rsidRPr="00CF76AA">
        <w:rPr>
          <w:rFonts w:ascii="Times New Roman" w:hAnsi="Times New Roman" w:cs="Times New Roman"/>
          <w:color w:val="000000" w:themeColor="text1"/>
          <w:sz w:val="28"/>
          <w:szCs w:val="28"/>
        </w:rPr>
        <w:t xml:space="preserve">администрация Георгиевского </w:t>
      </w:r>
      <w:r>
        <w:rPr>
          <w:rFonts w:ascii="Times New Roman" w:hAnsi="Times New Roman" w:cs="Times New Roman"/>
          <w:color w:val="000000" w:themeColor="text1"/>
          <w:sz w:val="28"/>
          <w:szCs w:val="28"/>
        </w:rPr>
        <w:t>муниципального</w:t>
      </w:r>
      <w:r w:rsidRPr="00CF76AA">
        <w:rPr>
          <w:rFonts w:ascii="Times New Roman" w:hAnsi="Times New Roman" w:cs="Times New Roman"/>
          <w:color w:val="000000" w:themeColor="text1"/>
          <w:sz w:val="28"/>
          <w:szCs w:val="28"/>
        </w:rPr>
        <w:t xml:space="preserve"> округа Ставропольского края</w:t>
      </w:r>
    </w:p>
    <w:p w14:paraId="1B4491D5" w14:textId="309B524D" w:rsidR="009C7502" w:rsidRDefault="009C7502" w:rsidP="00FA4C2B">
      <w:pPr>
        <w:pStyle w:val="ConsPlusNormal"/>
        <w:tabs>
          <w:tab w:val="left" w:pos="709"/>
        </w:tabs>
        <w:ind w:firstLine="708"/>
        <w:jc w:val="both"/>
        <w:rPr>
          <w:rFonts w:ascii="Times New Roman" w:hAnsi="Times New Roman" w:cs="Times New Roman"/>
          <w:color w:val="000000" w:themeColor="text1"/>
          <w:sz w:val="28"/>
          <w:szCs w:val="28"/>
        </w:rPr>
      </w:pPr>
    </w:p>
    <w:p w14:paraId="6BE5B308" w14:textId="77777777" w:rsidR="0079506E" w:rsidRDefault="0079506E" w:rsidP="00FA4C2B">
      <w:pPr>
        <w:pStyle w:val="ConsPlusNormal"/>
        <w:ind w:firstLine="708"/>
        <w:jc w:val="both"/>
        <w:rPr>
          <w:rFonts w:ascii="Times New Roman" w:hAnsi="Times New Roman" w:cs="Times New Roman"/>
          <w:color w:val="000000" w:themeColor="text1"/>
          <w:sz w:val="28"/>
          <w:szCs w:val="28"/>
        </w:rPr>
      </w:pPr>
    </w:p>
    <w:p w14:paraId="51B1171C" w14:textId="106456CD" w:rsidR="009C7502" w:rsidRPr="00CF76AA" w:rsidRDefault="009C7502" w:rsidP="00041A9C">
      <w:pPr>
        <w:pStyle w:val="ConsPlusNormal"/>
        <w:jc w:val="both"/>
        <w:rPr>
          <w:rFonts w:ascii="Times New Roman" w:hAnsi="Times New Roman" w:cs="Times New Roman"/>
          <w:color w:val="000000" w:themeColor="text1"/>
          <w:sz w:val="28"/>
          <w:szCs w:val="28"/>
        </w:rPr>
      </w:pPr>
      <w:r w:rsidRPr="009C7502">
        <w:rPr>
          <w:rFonts w:ascii="Times New Roman" w:hAnsi="Times New Roman" w:cs="Times New Roman"/>
          <w:color w:val="000000" w:themeColor="text1"/>
          <w:sz w:val="28"/>
          <w:szCs w:val="28"/>
        </w:rPr>
        <w:t>ПОСТАНОВЛЯЕТ:</w:t>
      </w:r>
    </w:p>
    <w:p w14:paraId="05D37C63" w14:textId="77777777" w:rsidR="0034456A" w:rsidRDefault="0034456A" w:rsidP="00FA4C2B">
      <w:pPr>
        <w:pStyle w:val="ConsPlusNormal"/>
        <w:ind w:firstLine="708"/>
        <w:jc w:val="both"/>
        <w:rPr>
          <w:rFonts w:ascii="Times New Roman" w:hAnsi="Times New Roman" w:cs="Times New Roman"/>
          <w:color w:val="000000" w:themeColor="text1"/>
          <w:sz w:val="28"/>
          <w:szCs w:val="28"/>
        </w:rPr>
      </w:pPr>
    </w:p>
    <w:p w14:paraId="66122008" w14:textId="77777777" w:rsidR="0079506E" w:rsidRPr="00CF76AA" w:rsidRDefault="0079506E" w:rsidP="00FA4C2B">
      <w:pPr>
        <w:pStyle w:val="ConsPlusNormal"/>
        <w:ind w:firstLine="708"/>
        <w:jc w:val="both"/>
        <w:rPr>
          <w:rFonts w:ascii="Times New Roman" w:hAnsi="Times New Roman" w:cs="Times New Roman"/>
          <w:color w:val="000000" w:themeColor="text1"/>
          <w:sz w:val="28"/>
          <w:szCs w:val="28"/>
        </w:rPr>
      </w:pPr>
    </w:p>
    <w:p w14:paraId="4C22F1FE" w14:textId="21C5C15C" w:rsidR="004E5E4C" w:rsidRDefault="0034456A" w:rsidP="00041A9C">
      <w:pPr>
        <w:pStyle w:val="ConsPlusNormal"/>
        <w:ind w:firstLine="708"/>
        <w:jc w:val="both"/>
        <w:rPr>
          <w:rFonts w:ascii="Times New Roman" w:hAnsi="Times New Roman" w:cs="Times New Roman"/>
          <w:color w:val="000000" w:themeColor="text1"/>
          <w:sz w:val="28"/>
          <w:szCs w:val="28"/>
        </w:rPr>
      </w:pPr>
      <w:r w:rsidRPr="00CF76AA">
        <w:rPr>
          <w:rFonts w:ascii="Times New Roman" w:hAnsi="Times New Roman" w:cs="Times New Roman"/>
          <w:color w:val="000000" w:themeColor="text1"/>
          <w:sz w:val="28"/>
          <w:szCs w:val="28"/>
        </w:rPr>
        <w:t xml:space="preserve">1. Утвердить прилагаемый </w:t>
      </w:r>
      <w:hyperlink w:anchor="P30">
        <w:r w:rsidRPr="00CF76AA">
          <w:rPr>
            <w:rFonts w:ascii="Times New Roman" w:hAnsi="Times New Roman" w:cs="Times New Roman"/>
            <w:color w:val="000000" w:themeColor="text1"/>
            <w:sz w:val="28"/>
            <w:szCs w:val="28"/>
          </w:rPr>
          <w:t>Порядок</w:t>
        </w:r>
      </w:hyperlink>
      <w:r w:rsidRPr="00CF76AA">
        <w:rPr>
          <w:rFonts w:ascii="Times New Roman" w:hAnsi="Times New Roman" w:cs="Times New Roman"/>
          <w:color w:val="000000" w:themeColor="text1"/>
          <w:sz w:val="28"/>
          <w:szCs w:val="28"/>
        </w:rPr>
        <w:t xml:space="preserve"> назначения и выплаты дополнительн</w:t>
      </w:r>
      <w:r w:rsidR="000E7662">
        <w:rPr>
          <w:rFonts w:ascii="Times New Roman" w:hAnsi="Times New Roman" w:cs="Times New Roman"/>
          <w:color w:val="000000" w:themeColor="text1"/>
          <w:sz w:val="28"/>
          <w:szCs w:val="28"/>
        </w:rPr>
        <w:t>ой</w:t>
      </w:r>
      <w:r w:rsidRPr="00CF76AA">
        <w:rPr>
          <w:rFonts w:ascii="Times New Roman" w:hAnsi="Times New Roman" w:cs="Times New Roman"/>
          <w:color w:val="000000" w:themeColor="text1"/>
          <w:sz w:val="28"/>
          <w:szCs w:val="28"/>
        </w:rPr>
        <w:t xml:space="preserve"> </w:t>
      </w:r>
      <w:r w:rsidR="002B45F2" w:rsidRPr="00CF76AA">
        <w:rPr>
          <w:rFonts w:ascii="Times New Roman" w:hAnsi="Times New Roman" w:cs="Times New Roman"/>
          <w:color w:val="000000" w:themeColor="text1"/>
          <w:sz w:val="28"/>
          <w:szCs w:val="28"/>
        </w:rPr>
        <w:t>социальн</w:t>
      </w:r>
      <w:r w:rsidR="000E7662">
        <w:rPr>
          <w:rFonts w:ascii="Times New Roman" w:hAnsi="Times New Roman" w:cs="Times New Roman"/>
          <w:color w:val="000000" w:themeColor="text1"/>
          <w:sz w:val="28"/>
          <w:szCs w:val="28"/>
        </w:rPr>
        <w:t>ой</w:t>
      </w:r>
      <w:r w:rsidR="002B45F2" w:rsidRPr="00CF76AA">
        <w:rPr>
          <w:rFonts w:ascii="Times New Roman" w:hAnsi="Times New Roman" w:cs="Times New Roman"/>
          <w:color w:val="000000" w:themeColor="text1"/>
          <w:sz w:val="28"/>
          <w:szCs w:val="28"/>
        </w:rPr>
        <w:t xml:space="preserve"> гаранти</w:t>
      </w:r>
      <w:r w:rsidR="000E7662">
        <w:rPr>
          <w:rFonts w:ascii="Times New Roman" w:hAnsi="Times New Roman" w:cs="Times New Roman"/>
          <w:color w:val="000000" w:themeColor="text1"/>
          <w:sz w:val="28"/>
          <w:szCs w:val="28"/>
        </w:rPr>
        <w:t>и</w:t>
      </w:r>
      <w:r w:rsidR="002B45F2" w:rsidRPr="00CF76AA">
        <w:rPr>
          <w:rFonts w:ascii="Times New Roman" w:hAnsi="Times New Roman" w:cs="Times New Roman"/>
          <w:color w:val="000000" w:themeColor="text1"/>
          <w:sz w:val="28"/>
          <w:szCs w:val="28"/>
        </w:rPr>
        <w:t xml:space="preserve"> членам семей военнослужащих</w:t>
      </w:r>
      <w:r w:rsidRPr="00CF76AA">
        <w:rPr>
          <w:rFonts w:ascii="Times New Roman" w:hAnsi="Times New Roman" w:cs="Times New Roman"/>
          <w:color w:val="000000" w:themeColor="text1"/>
          <w:sz w:val="28"/>
          <w:szCs w:val="28"/>
        </w:rPr>
        <w:t>.</w:t>
      </w:r>
    </w:p>
    <w:p w14:paraId="50183D4C" w14:textId="77777777" w:rsidR="00FF2FB5" w:rsidRPr="00CF76AA" w:rsidRDefault="00FF2FB5" w:rsidP="00041A9C">
      <w:pPr>
        <w:pStyle w:val="ConsPlusNormal"/>
        <w:ind w:firstLine="708"/>
        <w:jc w:val="both"/>
        <w:rPr>
          <w:rFonts w:ascii="Times New Roman" w:hAnsi="Times New Roman" w:cs="Times New Roman"/>
          <w:color w:val="000000" w:themeColor="text1"/>
          <w:sz w:val="28"/>
          <w:szCs w:val="28"/>
        </w:rPr>
      </w:pPr>
    </w:p>
    <w:p w14:paraId="42D38FD2" w14:textId="206E7EB4" w:rsidR="0034456A" w:rsidRDefault="0034456A" w:rsidP="00041A9C">
      <w:pPr>
        <w:pStyle w:val="ConsPlusNormal"/>
        <w:ind w:firstLine="708"/>
        <w:jc w:val="both"/>
        <w:rPr>
          <w:rFonts w:ascii="Times New Roman" w:hAnsi="Times New Roman" w:cs="Times New Roman"/>
          <w:sz w:val="28"/>
          <w:szCs w:val="28"/>
        </w:rPr>
      </w:pPr>
      <w:r w:rsidRPr="001B7A48">
        <w:rPr>
          <w:rFonts w:ascii="Times New Roman" w:hAnsi="Times New Roman" w:cs="Times New Roman"/>
          <w:sz w:val="28"/>
          <w:szCs w:val="28"/>
        </w:rPr>
        <w:t xml:space="preserve">2. </w:t>
      </w:r>
      <w:r w:rsidR="005923B3">
        <w:rPr>
          <w:rFonts w:ascii="Times New Roman" w:hAnsi="Times New Roman" w:cs="Times New Roman"/>
          <w:sz w:val="28"/>
          <w:szCs w:val="28"/>
        </w:rPr>
        <w:t>Полномочия по н</w:t>
      </w:r>
      <w:r w:rsidR="006627B0" w:rsidRPr="001B7A48">
        <w:rPr>
          <w:rFonts w:ascii="Times New Roman" w:hAnsi="Times New Roman" w:cs="Times New Roman"/>
          <w:sz w:val="28"/>
          <w:szCs w:val="28"/>
        </w:rPr>
        <w:t>азначени</w:t>
      </w:r>
      <w:r w:rsidR="005923B3">
        <w:rPr>
          <w:rFonts w:ascii="Times New Roman" w:hAnsi="Times New Roman" w:cs="Times New Roman"/>
          <w:sz w:val="28"/>
          <w:szCs w:val="28"/>
        </w:rPr>
        <w:t>ю</w:t>
      </w:r>
      <w:r w:rsidR="006627B0" w:rsidRPr="001B7A48">
        <w:rPr>
          <w:rFonts w:ascii="Times New Roman" w:hAnsi="Times New Roman" w:cs="Times New Roman"/>
          <w:sz w:val="28"/>
          <w:szCs w:val="28"/>
        </w:rPr>
        <w:t xml:space="preserve"> и выплат</w:t>
      </w:r>
      <w:r w:rsidR="005923B3">
        <w:rPr>
          <w:rFonts w:ascii="Times New Roman" w:hAnsi="Times New Roman" w:cs="Times New Roman"/>
          <w:sz w:val="28"/>
          <w:szCs w:val="28"/>
        </w:rPr>
        <w:t>е</w:t>
      </w:r>
      <w:r w:rsidR="006627B0" w:rsidRPr="001B7A48">
        <w:rPr>
          <w:rFonts w:ascii="Times New Roman" w:hAnsi="Times New Roman" w:cs="Times New Roman"/>
          <w:sz w:val="28"/>
          <w:szCs w:val="28"/>
        </w:rPr>
        <w:t xml:space="preserve"> дополнительн</w:t>
      </w:r>
      <w:r w:rsidR="001B7A48" w:rsidRPr="001B7A48">
        <w:rPr>
          <w:rFonts w:ascii="Times New Roman" w:hAnsi="Times New Roman" w:cs="Times New Roman"/>
          <w:sz w:val="28"/>
          <w:szCs w:val="28"/>
        </w:rPr>
        <w:t>ой</w:t>
      </w:r>
      <w:r w:rsidR="006627B0" w:rsidRPr="001B7A48">
        <w:rPr>
          <w:rFonts w:ascii="Times New Roman" w:hAnsi="Times New Roman" w:cs="Times New Roman"/>
          <w:sz w:val="28"/>
          <w:szCs w:val="28"/>
        </w:rPr>
        <w:t xml:space="preserve"> социальн</w:t>
      </w:r>
      <w:r w:rsidR="001B7A48" w:rsidRPr="001B7A48">
        <w:rPr>
          <w:rFonts w:ascii="Times New Roman" w:hAnsi="Times New Roman" w:cs="Times New Roman"/>
          <w:sz w:val="28"/>
          <w:szCs w:val="28"/>
        </w:rPr>
        <w:t>ой</w:t>
      </w:r>
      <w:r w:rsidR="006627B0" w:rsidRPr="001B7A48">
        <w:rPr>
          <w:rFonts w:ascii="Times New Roman" w:hAnsi="Times New Roman" w:cs="Times New Roman"/>
          <w:sz w:val="28"/>
          <w:szCs w:val="28"/>
        </w:rPr>
        <w:t xml:space="preserve"> гаранти</w:t>
      </w:r>
      <w:r w:rsidR="001B7A48" w:rsidRPr="001B7A48">
        <w:rPr>
          <w:rFonts w:ascii="Times New Roman" w:hAnsi="Times New Roman" w:cs="Times New Roman"/>
          <w:sz w:val="28"/>
          <w:szCs w:val="28"/>
        </w:rPr>
        <w:t>и</w:t>
      </w:r>
      <w:r w:rsidR="006627B0" w:rsidRPr="001B7A48">
        <w:rPr>
          <w:rFonts w:ascii="Times New Roman" w:hAnsi="Times New Roman" w:cs="Times New Roman"/>
          <w:sz w:val="28"/>
          <w:szCs w:val="28"/>
        </w:rPr>
        <w:t xml:space="preserve"> членам семей военнослужащих</w:t>
      </w:r>
      <w:r w:rsidR="000E7EFB" w:rsidRPr="001B7A48">
        <w:rPr>
          <w:rFonts w:ascii="Times New Roman" w:hAnsi="Times New Roman" w:cs="Times New Roman"/>
          <w:sz w:val="28"/>
          <w:szCs w:val="28"/>
        </w:rPr>
        <w:t xml:space="preserve"> </w:t>
      </w:r>
      <w:r w:rsidR="006627B0" w:rsidRPr="001B7A48">
        <w:rPr>
          <w:rFonts w:ascii="Times New Roman" w:hAnsi="Times New Roman" w:cs="Times New Roman"/>
          <w:sz w:val="28"/>
          <w:szCs w:val="28"/>
        </w:rPr>
        <w:t xml:space="preserve">возложить на управление труда и социальной защиты населения администрации Георгиевского </w:t>
      </w:r>
      <w:r w:rsidR="00FD297B">
        <w:rPr>
          <w:rFonts w:ascii="Times New Roman" w:hAnsi="Times New Roman" w:cs="Times New Roman"/>
          <w:sz w:val="28"/>
          <w:szCs w:val="28"/>
        </w:rPr>
        <w:t xml:space="preserve">муниципального </w:t>
      </w:r>
      <w:r w:rsidR="006627B0" w:rsidRPr="001B7A48">
        <w:rPr>
          <w:rFonts w:ascii="Times New Roman" w:hAnsi="Times New Roman" w:cs="Times New Roman"/>
          <w:sz w:val="28"/>
          <w:szCs w:val="28"/>
        </w:rPr>
        <w:t>округа Ставропольского края.</w:t>
      </w:r>
    </w:p>
    <w:p w14:paraId="26711B58" w14:textId="77777777" w:rsidR="00FD297B" w:rsidRDefault="00FD297B" w:rsidP="00041A9C">
      <w:pPr>
        <w:pStyle w:val="ConsPlusNormal"/>
        <w:ind w:firstLine="708"/>
        <w:jc w:val="both"/>
        <w:rPr>
          <w:rFonts w:ascii="Times New Roman" w:hAnsi="Times New Roman" w:cs="Times New Roman"/>
          <w:sz w:val="28"/>
          <w:szCs w:val="28"/>
        </w:rPr>
      </w:pPr>
    </w:p>
    <w:p w14:paraId="67B8601C" w14:textId="04D57538" w:rsidR="00FD297B" w:rsidRDefault="004E5E4C" w:rsidP="00041A9C">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3. Признать утратившим</w:t>
      </w:r>
      <w:r w:rsidR="00FD297B">
        <w:rPr>
          <w:rFonts w:ascii="Times New Roman" w:hAnsi="Times New Roman" w:cs="Times New Roman"/>
          <w:sz w:val="28"/>
          <w:szCs w:val="28"/>
        </w:rPr>
        <w:t>и</w:t>
      </w:r>
      <w:r>
        <w:rPr>
          <w:rFonts w:ascii="Times New Roman" w:hAnsi="Times New Roman" w:cs="Times New Roman"/>
          <w:sz w:val="28"/>
          <w:szCs w:val="28"/>
        </w:rPr>
        <w:t xml:space="preserve"> силу</w:t>
      </w:r>
      <w:r w:rsidRPr="004E5E4C">
        <w:rPr>
          <w:rFonts w:ascii="Times New Roman" w:hAnsi="Times New Roman" w:cs="Times New Roman"/>
          <w:sz w:val="28"/>
          <w:szCs w:val="28"/>
        </w:rPr>
        <w:t xml:space="preserve"> </w:t>
      </w:r>
      <w:r>
        <w:rPr>
          <w:rFonts w:ascii="Times New Roman" w:hAnsi="Times New Roman" w:cs="Times New Roman"/>
          <w:sz w:val="28"/>
          <w:szCs w:val="28"/>
        </w:rPr>
        <w:t>постановлени</w:t>
      </w:r>
      <w:r w:rsidR="00FD297B">
        <w:rPr>
          <w:rFonts w:ascii="Times New Roman" w:hAnsi="Times New Roman" w:cs="Times New Roman"/>
          <w:sz w:val="28"/>
          <w:szCs w:val="28"/>
        </w:rPr>
        <w:t>я</w:t>
      </w:r>
      <w:r>
        <w:rPr>
          <w:rFonts w:ascii="Times New Roman" w:hAnsi="Times New Roman" w:cs="Times New Roman"/>
          <w:sz w:val="28"/>
          <w:szCs w:val="28"/>
        </w:rPr>
        <w:t xml:space="preserve"> администрации Георгиевского </w:t>
      </w:r>
      <w:r w:rsidR="001E2AE5">
        <w:rPr>
          <w:rFonts w:ascii="Times New Roman" w:hAnsi="Times New Roman" w:cs="Times New Roman"/>
          <w:sz w:val="28"/>
          <w:szCs w:val="28"/>
        </w:rPr>
        <w:t>муниципального</w:t>
      </w:r>
      <w:r>
        <w:rPr>
          <w:rFonts w:ascii="Times New Roman" w:hAnsi="Times New Roman" w:cs="Times New Roman"/>
          <w:sz w:val="28"/>
          <w:szCs w:val="28"/>
        </w:rPr>
        <w:t xml:space="preserve"> округа Ставропольского края</w:t>
      </w:r>
      <w:r w:rsidR="00FD297B">
        <w:rPr>
          <w:rFonts w:ascii="Times New Roman" w:hAnsi="Times New Roman" w:cs="Times New Roman"/>
          <w:sz w:val="28"/>
          <w:szCs w:val="28"/>
        </w:rPr>
        <w:t>:</w:t>
      </w:r>
    </w:p>
    <w:p w14:paraId="70C724FD" w14:textId="6452FE28" w:rsidR="00FD297B" w:rsidRDefault="004E5E4C" w:rsidP="00041A9C">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 xml:space="preserve">от </w:t>
      </w:r>
      <w:r w:rsidR="00FA4C2B">
        <w:rPr>
          <w:rFonts w:ascii="Times New Roman" w:hAnsi="Times New Roman" w:cs="Times New Roman"/>
          <w:sz w:val="28"/>
          <w:szCs w:val="28"/>
        </w:rPr>
        <w:t>26</w:t>
      </w:r>
      <w:r>
        <w:rPr>
          <w:rFonts w:ascii="Times New Roman" w:hAnsi="Times New Roman" w:cs="Times New Roman"/>
          <w:sz w:val="28"/>
          <w:szCs w:val="28"/>
        </w:rPr>
        <w:t xml:space="preserve"> </w:t>
      </w:r>
      <w:r w:rsidR="00FA4C2B">
        <w:rPr>
          <w:rFonts w:ascii="Times New Roman" w:hAnsi="Times New Roman" w:cs="Times New Roman"/>
          <w:sz w:val="28"/>
          <w:szCs w:val="28"/>
        </w:rPr>
        <w:t>декабря</w:t>
      </w:r>
      <w:r>
        <w:rPr>
          <w:rFonts w:ascii="Times New Roman" w:hAnsi="Times New Roman" w:cs="Times New Roman"/>
          <w:sz w:val="28"/>
          <w:szCs w:val="28"/>
        </w:rPr>
        <w:t xml:space="preserve"> 202</w:t>
      </w:r>
      <w:r w:rsidR="00FA4C2B">
        <w:rPr>
          <w:rFonts w:ascii="Times New Roman" w:hAnsi="Times New Roman" w:cs="Times New Roman"/>
          <w:sz w:val="28"/>
          <w:szCs w:val="28"/>
        </w:rPr>
        <w:t>3</w:t>
      </w:r>
      <w:r>
        <w:rPr>
          <w:rFonts w:ascii="Times New Roman" w:hAnsi="Times New Roman" w:cs="Times New Roman"/>
          <w:sz w:val="28"/>
          <w:szCs w:val="28"/>
        </w:rPr>
        <w:t xml:space="preserve"> г. № </w:t>
      </w:r>
      <w:r w:rsidR="00FA4C2B">
        <w:rPr>
          <w:rFonts w:ascii="Times New Roman" w:hAnsi="Times New Roman" w:cs="Times New Roman"/>
          <w:sz w:val="28"/>
          <w:szCs w:val="28"/>
        </w:rPr>
        <w:t>4373</w:t>
      </w:r>
      <w:r>
        <w:rPr>
          <w:rFonts w:ascii="Times New Roman" w:hAnsi="Times New Roman" w:cs="Times New Roman"/>
          <w:sz w:val="28"/>
          <w:szCs w:val="28"/>
        </w:rPr>
        <w:t xml:space="preserve"> </w:t>
      </w:r>
      <w:r w:rsidR="00FD297B">
        <w:rPr>
          <w:rFonts w:ascii="Times New Roman" w:hAnsi="Times New Roman" w:cs="Times New Roman"/>
          <w:sz w:val="28"/>
          <w:szCs w:val="28"/>
        </w:rPr>
        <w:t>«О порядке назначения и выплаты дополнительной социальной гарантии членам семей военнослужащих»;</w:t>
      </w:r>
    </w:p>
    <w:p w14:paraId="52B3C00C" w14:textId="3C6C409A" w:rsidR="00FA4C2B" w:rsidRDefault="00FD297B" w:rsidP="00041A9C">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 xml:space="preserve">от </w:t>
      </w:r>
      <w:r w:rsidR="00FA4C2B">
        <w:rPr>
          <w:rFonts w:ascii="Times New Roman" w:hAnsi="Times New Roman" w:cs="Times New Roman"/>
          <w:sz w:val="28"/>
          <w:szCs w:val="28"/>
        </w:rPr>
        <w:t>17</w:t>
      </w:r>
      <w:r>
        <w:rPr>
          <w:rFonts w:ascii="Times New Roman" w:hAnsi="Times New Roman" w:cs="Times New Roman"/>
          <w:sz w:val="28"/>
          <w:szCs w:val="28"/>
        </w:rPr>
        <w:t xml:space="preserve"> м</w:t>
      </w:r>
      <w:r w:rsidR="00FA4C2B">
        <w:rPr>
          <w:rFonts w:ascii="Times New Roman" w:hAnsi="Times New Roman" w:cs="Times New Roman"/>
          <w:sz w:val="28"/>
          <w:szCs w:val="28"/>
        </w:rPr>
        <w:t>арта</w:t>
      </w:r>
      <w:r>
        <w:rPr>
          <w:rFonts w:ascii="Times New Roman" w:hAnsi="Times New Roman" w:cs="Times New Roman"/>
          <w:sz w:val="28"/>
          <w:szCs w:val="28"/>
        </w:rPr>
        <w:t xml:space="preserve"> 202</w:t>
      </w:r>
      <w:r w:rsidR="00FA4C2B">
        <w:rPr>
          <w:rFonts w:ascii="Times New Roman" w:hAnsi="Times New Roman" w:cs="Times New Roman"/>
          <w:sz w:val="28"/>
          <w:szCs w:val="28"/>
        </w:rPr>
        <w:t>5</w:t>
      </w:r>
      <w:r>
        <w:rPr>
          <w:rFonts w:ascii="Times New Roman" w:hAnsi="Times New Roman" w:cs="Times New Roman"/>
          <w:sz w:val="28"/>
          <w:szCs w:val="28"/>
        </w:rPr>
        <w:t xml:space="preserve"> г. № </w:t>
      </w:r>
      <w:r w:rsidR="00FA4C2B">
        <w:rPr>
          <w:rFonts w:ascii="Times New Roman" w:hAnsi="Times New Roman" w:cs="Times New Roman"/>
          <w:sz w:val="28"/>
          <w:szCs w:val="28"/>
        </w:rPr>
        <w:t>783</w:t>
      </w:r>
      <w:r>
        <w:rPr>
          <w:rFonts w:ascii="Times New Roman" w:hAnsi="Times New Roman" w:cs="Times New Roman"/>
          <w:sz w:val="28"/>
          <w:szCs w:val="28"/>
        </w:rPr>
        <w:t xml:space="preserve"> «</w:t>
      </w:r>
      <w:r w:rsidR="00FA4C2B" w:rsidRPr="00FA4C2B">
        <w:rPr>
          <w:rFonts w:ascii="Times New Roman" w:hAnsi="Times New Roman" w:cs="Times New Roman"/>
          <w:sz w:val="28"/>
          <w:szCs w:val="28"/>
        </w:rPr>
        <w:t>О внесении изменений в Порядок назначения и выплаты дополнительной социальной гарантии членам семей военнослужащих, утвержденный постановлением администрации Георгиевского муниципального округа Ставропольского края от 26 декабря 2023 г.</w:t>
      </w:r>
      <w:r w:rsidR="00041A9C">
        <w:rPr>
          <w:rFonts w:ascii="Times New Roman" w:hAnsi="Times New Roman" w:cs="Times New Roman"/>
          <w:sz w:val="28"/>
          <w:szCs w:val="28"/>
        </w:rPr>
        <w:t xml:space="preserve">                   </w:t>
      </w:r>
      <w:r w:rsidR="00A928E6">
        <w:rPr>
          <w:rFonts w:ascii="Times New Roman" w:hAnsi="Times New Roman" w:cs="Times New Roman"/>
          <w:sz w:val="28"/>
          <w:szCs w:val="28"/>
        </w:rPr>
        <w:t xml:space="preserve">                           </w:t>
      </w:r>
      <w:r w:rsidR="00041A9C">
        <w:rPr>
          <w:rFonts w:ascii="Times New Roman" w:hAnsi="Times New Roman" w:cs="Times New Roman"/>
          <w:sz w:val="28"/>
          <w:szCs w:val="28"/>
        </w:rPr>
        <w:t xml:space="preserve"> </w:t>
      </w:r>
      <w:r w:rsidR="00FA4C2B">
        <w:rPr>
          <w:rFonts w:ascii="Times New Roman" w:hAnsi="Times New Roman" w:cs="Times New Roman"/>
          <w:sz w:val="28"/>
          <w:szCs w:val="28"/>
        </w:rPr>
        <w:t xml:space="preserve"> №</w:t>
      </w:r>
      <w:r w:rsidR="00FA4C2B" w:rsidRPr="00FA4C2B">
        <w:rPr>
          <w:rFonts w:ascii="Times New Roman" w:hAnsi="Times New Roman" w:cs="Times New Roman"/>
          <w:sz w:val="28"/>
          <w:szCs w:val="28"/>
        </w:rPr>
        <w:t xml:space="preserve"> 4373</w:t>
      </w:r>
      <w:r w:rsidR="00FA4C2B">
        <w:rPr>
          <w:rFonts w:ascii="Times New Roman" w:hAnsi="Times New Roman" w:cs="Times New Roman"/>
          <w:sz w:val="28"/>
          <w:szCs w:val="28"/>
        </w:rPr>
        <w:t>»;</w:t>
      </w:r>
    </w:p>
    <w:p w14:paraId="7062E5C7" w14:textId="53F4AD00" w:rsidR="004E5E4C" w:rsidRDefault="00FA4C2B" w:rsidP="00041A9C">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от 17 июня 2025 г. № 1620 «</w:t>
      </w:r>
      <w:r w:rsidRPr="00FA4C2B">
        <w:rPr>
          <w:rFonts w:ascii="Times New Roman" w:hAnsi="Times New Roman" w:cs="Times New Roman"/>
          <w:sz w:val="28"/>
          <w:szCs w:val="28"/>
        </w:rPr>
        <w:t xml:space="preserve">О внесении изменения в пункт 1 Порядка назначения и выплаты дополнительной социальной гарантии членам семей военнослужащих, утвержденного постановлением администрации </w:t>
      </w:r>
      <w:r w:rsidRPr="00FA4C2B">
        <w:rPr>
          <w:rFonts w:ascii="Times New Roman" w:hAnsi="Times New Roman" w:cs="Times New Roman"/>
          <w:sz w:val="28"/>
          <w:szCs w:val="28"/>
        </w:rPr>
        <w:lastRenderedPageBreak/>
        <w:t>Георгиевского муниципального округа Ставропольского края от 26 декабря 2023 г.</w:t>
      </w:r>
      <w:r>
        <w:rPr>
          <w:rFonts w:ascii="Times New Roman" w:hAnsi="Times New Roman" w:cs="Times New Roman"/>
          <w:sz w:val="28"/>
          <w:szCs w:val="28"/>
        </w:rPr>
        <w:t xml:space="preserve"> №</w:t>
      </w:r>
      <w:r w:rsidRPr="00FA4C2B">
        <w:rPr>
          <w:rFonts w:ascii="Times New Roman" w:hAnsi="Times New Roman" w:cs="Times New Roman"/>
          <w:sz w:val="28"/>
          <w:szCs w:val="28"/>
        </w:rPr>
        <w:t xml:space="preserve"> 4373</w:t>
      </w:r>
      <w:r>
        <w:rPr>
          <w:rFonts w:ascii="Times New Roman" w:hAnsi="Times New Roman" w:cs="Times New Roman"/>
          <w:sz w:val="28"/>
          <w:szCs w:val="28"/>
        </w:rPr>
        <w:t>»</w:t>
      </w:r>
      <w:r w:rsidR="00FD297B">
        <w:rPr>
          <w:rFonts w:ascii="Times New Roman" w:hAnsi="Times New Roman" w:cs="Times New Roman"/>
          <w:sz w:val="28"/>
          <w:szCs w:val="28"/>
        </w:rPr>
        <w:t>.</w:t>
      </w:r>
    </w:p>
    <w:p w14:paraId="3EFBFCEB" w14:textId="77777777" w:rsidR="00FD297B" w:rsidRPr="001B7A48" w:rsidRDefault="00FD297B" w:rsidP="00041A9C">
      <w:pPr>
        <w:pStyle w:val="ConsPlusNormal"/>
        <w:ind w:firstLine="708"/>
        <w:jc w:val="both"/>
        <w:rPr>
          <w:rFonts w:ascii="Times New Roman" w:hAnsi="Times New Roman" w:cs="Times New Roman"/>
          <w:sz w:val="28"/>
          <w:szCs w:val="28"/>
        </w:rPr>
      </w:pPr>
    </w:p>
    <w:p w14:paraId="49413984" w14:textId="675450E3" w:rsidR="0034456A" w:rsidRDefault="00792AF1" w:rsidP="00041A9C">
      <w:pPr>
        <w:pStyle w:val="ConsPlusNormal"/>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w:t>
      </w:r>
      <w:r w:rsidR="0034456A" w:rsidRPr="00CF76AA">
        <w:rPr>
          <w:rFonts w:ascii="Times New Roman" w:hAnsi="Times New Roman" w:cs="Times New Roman"/>
          <w:color w:val="000000" w:themeColor="text1"/>
          <w:sz w:val="28"/>
          <w:szCs w:val="28"/>
        </w:rPr>
        <w:t xml:space="preserve">. Контроль за выполнением настоящего постановления возложить на заместителя </w:t>
      </w:r>
      <w:r w:rsidR="002B45F2" w:rsidRPr="00CF76AA">
        <w:rPr>
          <w:rFonts w:ascii="Times New Roman" w:hAnsi="Times New Roman" w:cs="Times New Roman"/>
          <w:color w:val="000000" w:themeColor="text1"/>
          <w:sz w:val="28"/>
          <w:szCs w:val="28"/>
        </w:rPr>
        <w:t xml:space="preserve">главы администрации Георгиевского </w:t>
      </w:r>
      <w:r w:rsidR="004E5E4C">
        <w:rPr>
          <w:rFonts w:ascii="Times New Roman" w:hAnsi="Times New Roman" w:cs="Times New Roman"/>
          <w:color w:val="000000" w:themeColor="text1"/>
          <w:sz w:val="28"/>
          <w:szCs w:val="28"/>
        </w:rPr>
        <w:t>муниципального</w:t>
      </w:r>
      <w:r w:rsidR="002B45F2" w:rsidRPr="00CF76AA">
        <w:rPr>
          <w:rFonts w:ascii="Times New Roman" w:hAnsi="Times New Roman" w:cs="Times New Roman"/>
          <w:color w:val="000000" w:themeColor="text1"/>
          <w:sz w:val="28"/>
          <w:szCs w:val="28"/>
        </w:rPr>
        <w:t xml:space="preserve"> округа Ставропольского края</w:t>
      </w:r>
      <w:r w:rsidR="0034456A" w:rsidRPr="00CF76AA">
        <w:rPr>
          <w:rFonts w:ascii="Times New Roman" w:hAnsi="Times New Roman" w:cs="Times New Roman"/>
          <w:color w:val="000000" w:themeColor="text1"/>
          <w:sz w:val="28"/>
          <w:szCs w:val="28"/>
        </w:rPr>
        <w:t xml:space="preserve"> </w:t>
      </w:r>
      <w:r w:rsidR="002B45F2" w:rsidRPr="00CF76AA">
        <w:rPr>
          <w:rFonts w:ascii="Times New Roman" w:hAnsi="Times New Roman" w:cs="Times New Roman"/>
          <w:color w:val="000000" w:themeColor="text1"/>
          <w:sz w:val="28"/>
          <w:szCs w:val="28"/>
        </w:rPr>
        <w:t>Логинову Ю.В.</w:t>
      </w:r>
    </w:p>
    <w:p w14:paraId="350A2680" w14:textId="77777777" w:rsidR="008E72EE" w:rsidRPr="00CF76AA" w:rsidRDefault="008E72EE" w:rsidP="00041A9C">
      <w:pPr>
        <w:pStyle w:val="ConsPlusNormal"/>
        <w:ind w:firstLine="708"/>
        <w:jc w:val="both"/>
        <w:rPr>
          <w:rFonts w:ascii="Times New Roman" w:hAnsi="Times New Roman" w:cs="Times New Roman"/>
          <w:color w:val="000000" w:themeColor="text1"/>
          <w:sz w:val="28"/>
          <w:szCs w:val="28"/>
        </w:rPr>
      </w:pPr>
    </w:p>
    <w:p w14:paraId="664848B4" w14:textId="10B47F46" w:rsidR="0034456A" w:rsidRPr="00CF76AA" w:rsidRDefault="00366BFE" w:rsidP="00041A9C">
      <w:pPr>
        <w:pStyle w:val="ConsPlusNormal"/>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5</w:t>
      </w:r>
      <w:r w:rsidR="0034456A" w:rsidRPr="00CF76AA">
        <w:rPr>
          <w:rFonts w:ascii="Times New Roman" w:hAnsi="Times New Roman" w:cs="Times New Roman"/>
          <w:color w:val="000000" w:themeColor="text1"/>
          <w:sz w:val="28"/>
          <w:szCs w:val="28"/>
        </w:rPr>
        <w:t xml:space="preserve">. Настоящее постановление вступает в </w:t>
      </w:r>
      <w:r w:rsidR="0034456A" w:rsidRPr="00572FC7">
        <w:rPr>
          <w:rFonts w:ascii="Times New Roman" w:hAnsi="Times New Roman" w:cs="Times New Roman"/>
          <w:color w:val="000000" w:themeColor="text1"/>
          <w:sz w:val="28"/>
          <w:szCs w:val="28"/>
        </w:rPr>
        <w:t xml:space="preserve">силу </w:t>
      </w:r>
      <w:r w:rsidR="00572FC7" w:rsidRPr="00572FC7">
        <w:rPr>
          <w:rFonts w:ascii="Times New Roman" w:hAnsi="Times New Roman" w:cs="Times New Roman"/>
          <w:sz w:val="28"/>
          <w:szCs w:val="28"/>
        </w:rPr>
        <w:t>со дня его официального опубликования в сетевом издании «Официальный сайт Георгиевского муниципального округа Ставропольского края»</w:t>
      </w:r>
      <w:r w:rsidR="0034456A" w:rsidRPr="00CF76AA">
        <w:rPr>
          <w:rFonts w:ascii="Times New Roman" w:hAnsi="Times New Roman" w:cs="Times New Roman"/>
          <w:color w:val="000000" w:themeColor="text1"/>
          <w:sz w:val="28"/>
          <w:szCs w:val="28"/>
        </w:rPr>
        <w:t>.</w:t>
      </w:r>
    </w:p>
    <w:p w14:paraId="7E1A13BA" w14:textId="4313A700" w:rsidR="0034456A" w:rsidRDefault="0034456A">
      <w:pPr>
        <w:pStyle w:val="ConsPlusNormal"/>
        <w:jc w:val="both"/>
        <w:rPr>
          <w:rFonts w:ascii="Times New Roman" w:hAnsi="Times New Roman" w:cs="Times New Roman"/>
          <w:color w:val="000000" w:themeColor="text1"/>
          <w:sz w:val="28"/>
          <w:szCs w:val="28"/>
        </w:rPr>
      </w:pPr>
    </w:p>
    <w:p w14:paraId="63FA8D74" w14:textId="77777777" w:rsidR="000E187C" w:rsidRPr="00CF76AA" w:rsidRDefault="000E187C">
      <w:pPr>
        <w:pStyle w:val="ConsPlusNormal"/>
        <w:jc w:val="both"/>
        <w:rPr>
          <w:rFonts w:ascii="Times New Roman" w:hAnsi="Times New Roman" w:cs="Times New Roman"/>
          <w:color w:val="000000" w:themeColor="text1"/>
          <w:sz w:val="28"/>
          <w:szCs w:val="28"/>
        </w:rPr>
      </w:pPr>
    </w:p>
    <w:p w14:paraId="7A38AA6A" w14:textId="77777777" w:rsidR="0034456A" w:rsidRDefault="0034456A">
      <w:pPr>
        <w:pStyle w:val="ConsPlusNormal"/>
        <w:jc w:val="both"/>
        <w:rPr>
          <w:rFonts w:ascii="Times New Roman" w:hAnsi="Times New Roman" w:cs="Times New Roman"/>
          <w:color w:val="000000" w:themeColor="text1"/>
          <w:sz w:val="28"/>
          <w:szCs w:val="28"/>
        </w:rPr>
      </w:pPr>
    </w:p>
    <w:p w14:paraId="5835B7D9" w14:textId="77777777" w:rsidR="00041A9C" w:rsidRPr="00041A9C" w:rsidRDefault="00041A9C" w:rsidP="00041A9C">
      <w:pPr>
        <w:spacing w:after="0" w:line="240" w:lineRule="exact"/>
        <w:jc w:val="both"/>
        <w:rPr>
          <w:rFonts w:ascii="Times New Roman" w:eastAsia="Times New Roman" w:hAnsi="Times New Roman" w:cs="Times New Roman"/>
          <w:sz w:val="28"/>
          <w:szCs w:val="28"/>
          <w:lang w:eastAsia="ru-RU"/>
        </w:rPr>
      </w:pPr>
      <w:r w:rsidRPr="00041A9C">
        <w:rPr>
          <w:rFonts w:ascii="Times New Roman" w:eastAsia="Times New Roman" w:hAnsi="Times New Roman" w:cs="Times New Roman"/>
          <w:sz w:val="28"/>
          <w:szCs w:val="28"/>
          <w:lang w:eastAsia="ru-RU"/>
        </w:rPr>
        <w:t>Глава</w:t>
      </w:r>
    </w:p>
    <w:p w14:paraId="1FDADF4B" w14:textId="77777777" w:rsidR="00041A9C" w:rsidRPr="00041A9C" w:rsidRDefault="00041A9C" w:rsidP="00041A9C">
      <w:pPr>
        <w:spacing w:after="0" w:line="240" w:lineRule="exact"/>
        <w:jc w:val="both"/>
        <w:rPr>
          <w:rFonts w:ascii="Times New Roman" w:eastAsia="Times New Roman" w:hAnsi="Times New Roman" w:cs="Times New Roman"/>
          <w:sz w:val="28"/>
          <w:szCs w:val="28"/>
          <w:lang w:eastAsia="ru-RU"/>
        </w:rPr>
      </w:pPr>
      <w:r w:rsidRPr="00041A9C">
        <w:rPr>
          <w:rFonts w:ascii="Times New Roman" w:eastAsia="Times New Roman" w:hAnsi="Times New Roman" w:cs="Times New Roman"/>
          <w:sz w:val="28"/>
          <w:szCs w:val="28"/>
          <w:lang w:eastAsia="ru-RU"/>
        </w:rPr>
        <w:t xml:space="preserve">Георгиевского муниципального округа  </w:t>
      </w:r>
    </w:p>
    <w:p w14:paraId="62190A35" w14:textId="77777777" w:rsidR="00041A9C" w:rsidRDefault="00041A9C" w:rsidP="00041A9C">
      <w:pPr>
        <w:spacing w:after="0" w:line="240" w:lineRule="exact"/>
        <w:jc w:val="both"/>
        <w:rPr>
          <w:rFonts w:ascii="Times New Roman" w:eastAsia="Times New Roman" w:hAnsi="Times New Roman" w:cs="Times New Roman"/>
          <w:sz w:val="28"/>
          <w:szCs w:val="28"/>
          <w:lang w:eastAsia="ru-RU"/>
        </w:rPr>
        <w:sectPr w:rsidR="00041A9C" w:rsidSect="00041A9C">
          <w:headerReference w:type="default" r:id="rId7"/>
          <w:pgSz w:w="11906" w:h="16838" w:code="9"/>
          <w:pgMar w:top="1418" w:right="567" w:bottom="1134" w:left="1985" w:header="709" w:footer="709" w:gutter="0"/>
          <w:cols w:space="708"/>
          <w:titlePg/>
          <w:docGrid w:linePitch="360"/>
        </w:sectPr>
      </w:pPr>
      <w:r w:rsidRPr="00041A9C">
        <w:rPr>
          <w:rFonts w:ascii="Times New Roman" w:eastAsia="Times New Roman" w:hAnsi="Times New Roman" w:cs="Times New Roman"/>
          <w:sz w:val="28"/>
          <w:szCs w:val="28"/>
          <w:lang w:eastAsia="ru-RU"/>
        </w:rPr>
        <w:t xml:space="preserve">Ставропольского края                                                                            </w:t>
      </w:r>
      <w:proofErr w:type="spellStart"/>
      <w:r w:rsidRPr="00041A9C">
        <w:rPr>
          <w:rFonts w:ascii="Times New Roman" w:eastAsia="Times New Roman" w:hAnsi="Times New Roman" w:cs="Times New Roman"/>
          <w:sz w:val="28"/>
          <w:szCs w:val="28"/>
          <w:lang w:eastAsia="ru-RU"/>
        </w:rPr>
        <w:t>А.В.Зайцев</w:t>
      </w:r>
      <w:proofErr w:type="spellEnd"/>
    </w:p>
    <w:p w14:paraId="793A2486" w14:textId="3539E126" w:rsidR="00041A9C" w:rsidRPr="00041A9C" w:rsidRDefault="00041A9C" w:rsidP="00041A9C">
      <w:pPr>
        <w:widowControl w:val="0"/>
        <w:tabs>
          <w:tab w:val="left" w:pos="6379"/>
        </w:tabs>
        <w:autoSpaceDE w:val="0"/>
        <w:autoSpaceDN w:val="0"/>
        <w:adjustRightInd w:val="0"/>
        <w:spacing w:after="0" w:line="240" w:lineRule="exact"/>
        <w:ind w:firstLine="5245"/>
        <w:jc w:val="center"/>
        <w:rPr>
          <w:rFonts w:ascii="Times New Roman" w:eastAsia="Times New Roman" w:hAnsi="Times New Roman" w:cs="Times New Roman"/>
          <w:sz w:val="28"/>
          <w:szCs w:val="28"/>
          <w:lang w:eastAsia="ru-RU"/>
        </w:rPr>
      </w:pPr>
      <w:r w:rsidRPr="00041A9C">
        <w:rPr>
          <w:rFonts w:ascii="Times New Roman" w:eastAsia="Times New Roman" w:hAnsi="Times New Roman" w:cs="Times New Roman"/>
          <w:sz w:val="28"/>
          <w:szCs w:val="28"/>
          <w:lang w:eastAsia="ru-RU"/>
        </w:rPr>
        <w:lastRenderedPageBreak/>
        <w:t>УТВЕРЖДЕН</w:t>
      </w:r>
    </w:p>
    <w:p w14:paraId="46981986" w14:textId="77777777" w:rsidR="00041A9C" w:rsidRPr="00041A9C" w:rsidRDefault="00041A9C" w:rsidP="00041A9C">
      <w:pPr>
        <w:widowControl w:val="0"/>
        <w:autoSpaceDE w:val="0"/>
        <w:autoSpaceDN w:val="0"/>
        <w:adjustRightInd w:val="0"/>
        <w:spacing w:after="0" w:line="240" w:lineRule="exact"/>
        <w:ind w:firstLine="5245"/>
        <w:jc w:val="both"/>
        <w:rPr>
          <w:rFonts w:ascii="Times New Roman" w:eastAsia="Times New Roman" w:hAnsi="Times New Roman" w:cs="Times New Roman"/>
          <w:sz w:val="28"/>
          <w:szCs w:val="28"/>
          <w:lang w:eastAsia="ru-RU"/>
        </w:rPr>
      </w:pPr>
    </w:p>
    <w:p w14:paraId="5417F26F" w14:textId="77777777" w:rsidR="00041A9C" w:rsidRPr="00041A9C" w:rsidRDefault="00041A9C" w:rsidP="00041A9C">
      <w:pPr>
        <w:widowControl w:val="0"/>
        <w:autoSpaceDE w:val="0"/>
        <w:autoSpaceDN w:val="0"/>
        <w:adjustRightInd w:val="0"/>
        <w:spacing w:after="0" w:line="240" w:lineRule="exact"/>
        <w:ind w:firstLine="5245"/>
        <w:jc w:val="both"/>
        <w:rPr>
          <w:rFonts w:ascii="Times New Roman" w:eastAsia="Times New Roman" w:hAnsi="Times New Roman" w:cs="Times New Roman"/>
          <w:sz w:val="28"/>
          <w:szCs w:val="28"/>
          <w:lang w:eastAsia="ru-RU"/>
        </w:rPr>
      </w:pPr>
      <w:r w:rsidRPr="00041A9C">
        <w:rPr>
          <w:rFonts w:ascii="Times New Roman" w:eastAsia="Times New Roman" w:hAnsi="Times New Roman" w:cs="Times New Roman"/>
          <w:sz w:val="28"/>
          <w:szCs w:val="28"/>
          <w:lang w:eastAsia="ru-RU"/>
        </w:rPr>
        <w:t>постановлением администрации</w:t>
      </w:r>
    </w:p>
    <w:p w14:paraId="35BC747A" w14:textId="77777777" w:rsidR="00041A9C" w:rsidRPr="00041A9C" w:rsidRDefault="00041A9C" w:rsidP="00041A9C">
      <w:pPr>
        <w:widowControl w:val="0"/>
        <w:autoSpaceDE w:val="0"/>
        <w:autoSpaceDN w:val="0"/>
        <w:adjustRightInd w:val="0"/>
        <w:spacing w:after="0" w:line="240" w:lineRule="exact"/>
        <w:ind w:firstLine="5245"/>
        <w:jc w:val="both"/>
        <w:rPr>
          <w:rFonts w:ascii="Times New Roman" w:eastAsia="Times New Roman" w:hAnsi="Times New Roman" w:cs="Times New Roman"/>
          <w:sz w:val="28"/>
          <w:szCs w:val="28"/>
          <w:lang w:eastAsia="ru-RU"/>
        </w:rPr>
      </w:pPr>
      <w:r w:rsidRPr="00041A9C">
        <w:rPr>
          <w:rFonts w:ascii="Times New Roman" w:eastAsia="Times New Roman" w:hAnsi="Times New Roman" w:cs="Times New Roman"/>
          <w:sz w:val="28"/>
          <w:szCs w:val="28"/>
          <w:lang w:eastAsia="ru-RU"/>
        </w:rPr>
        <w:t>Георгиевского муниципального</w:t>
      </w:r>
    </w:p>
    <w:p w14:paraId="19CD323B" w14:textId="77777777" w:rsidR="00041A9C" w:rsidRPr="00041A9C" w:rsidRDefault="00041A9C" w:rsidP="00041A9C">
      <w:pPr>
        <w:widowControl w:val="0"/>
        <w:autoSpaceDE w:val="0"/>
        <w:autoSpaceDN w:val="0"/>
        <w:adjustRightInd w:val="0"/>
        <w:spacing w:after="0" w:line="240" w:lineRule="exact"/>
        <w:ind w:firstLine="5245"/>
        <w:jc w:val="both"/>
        <w:rPr>
          <w:rFonts w:ascii="Times New Roman" w:eastAsia="Times New Roman" w:hAnsi="Times New Roman" w:cs="Times New Roman"/>
          <w:sz w:val="28"/>
          <w:szCs w:val="28"/>
          <w:lang w:eastAsia="ru-RU"/>
        </w:rPr>
      </w:pPr>
      <w:r w:rsidRPr="00041A9C">
        <w:rPr>
          <w:rFonts w:ascii="Times New Roman" w:eastAsia="Times New Roman" w:hAnsi="Times New Roman" w:cs="Times New Roman"/>
          <w:sz w:val="28"/>
          <w:szCs w:val="28"/>
          <w:lang w:eastAsia="ru-RU"/>
        </w:rPr>
        <w:t>округа Ставропольского края</w:t>
      </w:r>
    </w:p>
    <w:p w14:paraId="700CC6F7" w14:textId="2875DD06" w:rsidR="00041A9C" w:rsidRPr="00041A9C" w:rsidRDefault="00041A9C" w:rsidP="00041A9C">
      <w:pPr>
        <w:widowControl w:val="0"/>
        <w:autoSpaceDE w:val="0"/>
        <w:autoSpaceDN w:val="0"/>
        <w:adjustRightInd w:val="0"/>
        <w:spacing w:after="0" w:line="240" w:lineRule="exact"/>
        <w:ind w:firstLine="5245"/>
        <w:jc w:val="both"/>
        <w:rPr>
          <w:rFonts w:ascii="Times New Roman" w:eastAsia="Times New Roman" w:hAnsi="Times New Roman" w:cs="Times New Roman"/>
          <w:sz w:val="28"/>
          <w:szCs w:val="28"/>
          <w:lang w:eastAsia="ru-RU"/>
        </w:rPr>
      </w:pPr>
      <w:r w:rsidRPr="00041A9C">
        <w:rPr>
          <w:rFonts w:ascii="Times New Roman" w:eastAsia="Times New Roman" w:hAnsi="Times New Roman" w:cs="Times New Roman"/>
          <w:sz w:val="28"/>
          <w:szCs w:val="28"/>
          <w:lang w:eastAsia="ru-RU"/>
        </w:rPr>
        <w:t xml:space="preserve">от </w:t>
      </w:r>
      <w:r w:rsidR="002221F7">
        <w:rPr>
          <w:rFonts w:ascii="Times New Roman" w:eastAsia="Times New Roman" w:hAnsi="Times New Roman" w:cs="Times New Roman"/>
          <w:sz w:val="28"/>
          <w:szCs w:val="28"/>
          <w:lang w:eastAsia="ru-RU"/>
        </w:rPr>
        <w:t>29 апреля</w:t>
      </w:r>
      <w:r w:rsidRPr="00041A9C">
        <w:rPr>
          <w:rFonts w:ascii="Times New Roman" w:eastAsia="Times New Roman" w:hAnsi="Times New Roman" w:cs="Times New Roman"/>
          <w:sz w:val="28"/>
          <w:szCs w:val="28"/>
          <w:lang w:eastAsia="ru-RU"/>
        </w:rPr>
        <w:t xml:space="preserve"> 2026 г. № </w:t>
      </w:r>
      <w:r w:rsidR="002221F7">
        <w:rPr>
          <w:rFonts w:ascii="Times New Roman" w:eastAsia="Times New Roman" w:hAnsi="Times New Roman" w:cs="Times New Roman"/>
          <w:sz w:val="28"/>
          <w:szCs w:val="28"/>
          <w:lang w:eastAsia="ru-RU"/>
        </w:rPr>
        <w:t>1203</w:t>
      </w:r>
    </w:p>
    <w:p w14:paraId="214E15A3" w14:textId="77777777" w:rsidR="00041A9C" w:rsidRPr="00041A9C" w:rsidRDefault="00041A9C" w:rsidP="00041A9C">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14:paraId="4BA0D28D" w14:textId="77777777" w:rsidR="00041A9C" w:rsidRPr="00041A9C" w:rsidRDefault="00041A9C" w:rsidP="00041A9C">
      <w:pPr>
        <w:widowControl w:val="0"/>
        <w:autoSpaceDE w:val="0"/>
        <w:autoSpaceDN w:val="0"/>
        <w:spacing w:after="0" w:line="240" w:lineRule="auto"/>
        <w:jc w:val="center"/>
        <w:rPr>
          <w:rFonts w:ascii="Times New Roman" w:eastAsia="Times New Roman" w:hAnsi="Times New Roman" w:cs="Times New Roman"/>
          <w:bCs/>
          <w:color w:val="000000" w:themeColor="text1"/>
          <w:sz w:val="28"/>
          <w:szCs w:val="28"/>
          <w:lang w:eastAsia="ru-RU"/>
        </w:rPr>
      </w:pPr>
    </w:p>
    <w:p w14:paraId="73BA37DF" w14:textId="77777777" w:rsidR="00041A9C" w:rsidRPr="00041A9C" w:rsidRDefault="00041A9C" w:rsidP="00041A9C">
      <w:pPr>
        <w:widowControl w:val="0"/>
        <w:autoSpaceDE w:val="0"/>
        <w:autoSpaceDN w:val="0"/>
        <w:spacing w:after="0" w:line="240" w:lineRule="auto"/>
        <w:jc w:val="center"/>
        <w:rPr>
          <w:rFonts w:ascii="Times New Roman" w:eastAsia="Times New Roman" w:hAnsi="Times New Roman" w:cs="Times New Roman"/>
          <w:bCs/>
          <w:color w:val="000000" w:themeColor="text1"/>
          <w:sz w:val="28"/>
          <w:szCs w:val="28"/>
          <w:lang w:eastAsia="ru-RU"/>
        </w:rPr>
      </w:pPr>
    </w:p>
    <w:p w14:paraId="49FE5F3F" w14:textId="77777777" w:rsidR="00041A9C" w:rsidRPr="00041A9C" w:rsidRDefault="00041A9C" w:rsidP="00041A9C">
      <w:pPr>
        <w:widowControl w:val="0"/>
        <w:autoSpaceDE w:val="0"/>
        <w:autoSpaceDN w:val="0"/>
        <w:spacing w:after="0" w:line="240" w:lineRule="auto"/>
        <w:jc w:val="center"/>
        <w:rPr>
          <w:rFonts w:ascii="Times New Roman" w:eastAsia="Times New Roman" w:hAnsi="Times New Roman" w:cs="Times New Roman"/>
          <w:bCs/>
          <w:color w:val="000000" w:themeColor="text1"/>
          <w:sz w:val="28"/>
          <w:szCs w:val="28"/>
          <w:lang w:eastAsia="ru-RU"/>
        </w:rPr>
      </w:pPr>
    </w:p>
    <w:p w14:paraId="3E98C9D4" w14:textId="77777777" w:rsidR="00041A9C" w:rsidRPr="00041A9C" w:rsidRDefault="00041A9C" w:rsidP="00041A9C">
      <w:pPr>
        <w:widowControl w:val="0"/>
        <w:autoSpaceDE w:val="0"/>
        <w:autoSpaceDN w:val="0"/>
        <w:spacing w:after="0" w:line="240" w:lineRule="exact"/>
        <w:jc w:val="center"/>
        <w:rPr>
          <w:rFonts w:ascii="Times New Roman" w:eastAsia="Times New Roman" w:hAnsi="Times New Roman" w:cs="Times New Roman"/>
          <w:bCs/>
          <w:color w:val="000000" w:themeColor="text1"/>
          <w:sz w:val="28"/>
          <w:szCs w:val="28"/>
          <w:lang w:eastAsia="ru-RU"/>
        </w:rPr>
      </w:pPr>
      <w:r w:rsidRPr="00041A9C">
        <w:rPr>
          <w:rFonts w:ascii="Times New Roman" w:eastAsia="Times New Roman" w:hAnsi="Times New Roman" w:cs="Times New Roman"/>
          <w:bCs/>
          <w:color w:val="000000" w:themeColor="text1"/>
          <w:sz w:val="28"/>
          <w:szCs w:val="28"/>
          <w:lang w:eastAsia="ru-RU"/>
        </w:rPr>
        <w:t>ПОРЯДОК</w:t>
      </w:r>
    </w:p>
    <w:p w14:paraId="0683B0F9" w14:textId="77777777" w:rsidR="00041A9C" w:rsidRPr="00041A9C" w:rsidRDefault="00041A9C" w:rsidP="00041A9C">
      <w:pPr>
        <w:widowControl w:val="0"/>
        <w:autoSpaceDE w:val="0"/>
        <w:autoSpaceDN w:val="0"/>
        <w:spacing w:after="0" w:line="240" w:lineRule="exact"/>
        <w:jc w:val="center"/>
        <w:rPr>
          <w:rFonts w:ascii="Times New Roman" w:eastAsia="Times New Roman" w:hAnsi="Times New Roman" w:cs="Times New Roman"/>
          <w:bCs/>
          <w:color w:val="000000" w:themeColor="text1"/>
          <w:sz w:val="28"/>
          <w:szCs w:val="28"/>
          <w:lang w:eastAsia="ru-RU"/>
        </w:rPr>
      </w:pPr>
    </w:p>
    <w:p w14:paraId="0528E39A" w14:textId="77777777" w:rsidR="00041A9C" w:rsidRPr="00041A9C" w:rsidRDefault="00041A9C" w:rsidP="00041A9C">
      <w:pPr>
        <w:widowControl w:val="0"/>
        <w:autoSpaceDE w:val="0"/>
        <w:autoSpaceDN w:val="0"/>
        <w:spacing w:after="0" w:line="240" w:lineRule="exact"/>
        <w:jc w:val="center"/>
        <w:rPr>
          <w:rFonts w:ascii="Times New Roman" w:eastAsia="Times New Roman" w:hAnsi="Times New Roman" w:cs="Times New Roman"/>
          <w:bCs/>
          <w:sz w:val="28"/>
          <w:szCs w:val="28"/>
          <w:lang w:eastAsia="ru-RU"/>
        </w:rPr>
      </w:pPr>
      <w:r w:rsidRPr="00041A9C">
        <w:rPr>
          <w:rFonts w:ascii="Times New Roman" w:eastAsia="Times New Roman" w:hAnsi="Times New Roman" w:cs="Times New Roman"/>
          <w:bCs/>
          <w:sz w:val="28"/>
          <w:szCs w:val="28"/>
          <w:lang w:eastAsia="ru-RU"/>
        </w:rPr>
        <w:t>назначения и выплаты дополнительной социальной гарантии</w:t>
      </w:r>
    </w:p>
    <w:p w14:paraId="0CB045B1" w14:textId="77777777" w:rsidR="00041A9C" w:rsidRPr="00041A9C" w:rsidRDefault="00041A9C" w:rsidP="00041A9C">
      <w:pPr>
        <w:widowControl w:val="0"/>
        <w:autoSpaceDE w:val="0"/>
        <w:autoSpaceDN w:val="0"/>
        <w:spacing w:after="0" w:line="240" w:lineRule="exact"/>
        <w:jc w:val="center"/>
        <w:rPr>
          <w:rFonts w:ascii="Times New Roman" w:eastAsia="Times New Roman" w:hAnsi="Times New Roman" w:cs="Times New Roman"/>
          <w:bCs/>
          <w:sz w:val="28"/>
          <w:szCs w:val="28"/>
          <w:lang w:eastAsia="ru-RU"/>
        </w:rPr>
      </w:pPr>
      <w:r w:rsidRPr="00041A9C">
        <w:rPr>
          <w:rFonts w:ascii="Times New Roman" w:eastAsia="Times New Roman" w:hAnsi="Times New Roman" w:cs="Times New Roman"/>
          <w:bCs/>
          <w:sz w:val="28"/>
          <w:szCs w:val="28"/>
          <w:lang w:eastAsia="ru-RU"/>
        </w:rPr>
        <w:t>членам семей военнослужащих</w:t>
      </w:r>
    </w:p>
    <w:p w14:paraId="616E5A5C" w14:textId="77777777" w:rsidR="00041A9C" w:rsidRPr="00041A9C" w:rsidRDefault="00041A9C" w:rsidP="00041A9C">
      <w:pPr>
        <w:widowControl w:val="0"/>
        <w:autoSpaceDE w:val="0"/>
        <w:autoSpaceDN w:val="0"/>
        <w:spacing w:after="0" w:line="240" w:lineRule="auto"/>
        <w:jc w:val="both"/>
        <w:rPr>
          <w:rFonts w:ascii="Times New Roman" w:eastAsia="Times New Roman" w:hAnsi="Times New Roman" w:cs="Times New Roman"/>
          <w:bCs/>
          <w:color w:val="000000" w:themeColor="text1"/>
          <w:sz w:val="28"/>
          <w:szCs w:val="28"/>
          <w:lang w:eastAsia="ru-RU"/>
        </w:rPr>
      </w:pPr>
    </w:p>
    <w:p w14:paraId="618D6B10" w14:textId="77777777" w:rsidR="00041A9C" w:rsidRPr="00041A9C" w:rsidRDefault="00041A9C" w:rsidP="00041A9C">
      <w:pPr>
        <w:widowControl w:val="0"/>
        <w:autoSpaceDE w:val="0"/>
        <w:autoSpaceDN w:val="0"/>
        <w:spacing w:after="0" w:line="240" w:lineRule="auto"/>
        <w:jc w:val="both"/>
        <w:rPr>
          <w:rFonts w:ascii="Times New Roman" w:eastAsia="Times New Roman" w:hAnsi="Times New Roman" w:cs="Times New Roman"/>
          <w:bCs/>
          <w:color w:val="000000" w:themeColor="text1"/>
          <w:sz w:val="28"/>
          <w:szCs w:val="28"/>
          <w:lang w:eastAsia="ru-RU"/>
        </w:rPr>
      </w:pPr>
    </w:p>
    <w:p w14:paraId="09513762" w14:textId="77777777" w:rsidR="00041A9C" w:rsidRPr="00041A9C" w:rsidRDefault="00041A9C" w:rsidP="00041A9C">
      <w:pPr>
        <w:widowControl w:val="0"/>
        <w:autoSpaceDE w:val="0"/>
        <w:autoSpaceDN w:val="0"/>
        <w:spacing w:after="0" w:line="240" w:lineRule="auto"/>
        <w:jc w:val="center"/>
        <w:outlineLvl w:val="1"/>
        <w:rPr>
          <w:rFonts w:ascii="Times New Roman" w:eastAsia="Times New Roman" w:hAnsi="Times New Roman" w:cs="Times New Roman"/>
          <w:bCs/>
          <w:color w:val="000000" w:themeColor="text1"/>
          <w:sz w:val="28"/>
          <w:szCs w:val="28"/>
          <w:lang w:eastAsia="ru-RU"/>
        </w:rPr>
      </w:pPr>
      <w:r w:rsidRPr="00041A9C">
        <w:rPr>
          <w:rFonts w:ascii="Times New Roman" w:eastAsia="Times New Roman" w:hAnsi="Times New Roman" w:cs="Times New Roman"/>
          <w:bCs/>
          <w:color w:val="000000" w:themeColor="text1"/>
          <w:sz w:val="28"/>
          <w:szCs w:val="28"/>
          <w:lang w:eastAsia="ru-RU"/>
        </w:rPr>
        <w:t>I. Общие положения</w:t>
      </w:r>
    </w:p>
    <w:p w14:paraId="0BC653AA" w14:textId="77777777" w:rsidR="00041A9C" w:rsidRPr="00041A9C" w:rsidRDefault="00041A9C" w:rsidP="00041A9C">
      <w:pPr>
        <w:widowControl w:val="0"/>
        <w:autoSpaceDE w:val="0"/>
        <w:autoSpaceDN w:val="0"/>
        <w:spacing w:after="0" w:line="240" w:lineRule="auto"/>
        <w:jc w:val="both"/>
        <w:rPr>
          <w:rFonts w:ascii="Times New Roman" w:eastAsia="Times New Roman" w:hAnsi="Times New Roman" w:cs="Times New Roman"/>
          <w:color w:val="000000" w:themeColor="text1"/>
          <w:sz w:val="28"/>
          <w:szCs w:val="28"/>
          <w:lang w:eastAsia="ru-RU"/>
        </w:rPr>
      </w:pPr>
    </w:p>
    <w:p w14:paraId="528468EA" w14:textId="77777777" w:rsidR="00041A9C" w:rsidRPr="00041A9C" w:rsidRDefault="00041A9C" w:rsidP="00041A9C">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041A9C">
        <w:rPr>
          <w:rFonts w:ascii="Times New Roman" w:eastAsia="Times New Roman" w:hAnsi="Times New Roman" w:cs="Times New Roman"/>
          <w:color w:val="000000" w:themeColor="text1"/>
          <w:sz w:val="28"/>
          <w:szCs w:val="28"/>
          <w:lang w:eastAsia="ru-RU"/>
        </w:rPr>
        <w:t xml:space="preserve">1. Настоящий Порядок определяет механизм назначения и выплаты </w:t>
      </w:r>
      <w:r w:rsidRPr="00041A9C">
        <w:rPr>
          <w:rFonts w:ascii="Times New Roman" w:eastAsia="Times New Roman" w:hAnsi="Times New Roman" w:cs="Times New Roman"/>
          <w:sz w:val="28"/>
          <w:szCs w:val="28"/>
          <w:lang w:eastAsia="ru-RU"/>
        </w:rPr>
        <w:t>дополнительной социальной гарантии в виде единовременной денежной выплаты членам семьи военнослужащего, погибшего при выполнении задач в ходе специальной военной операции, проводимой на территориях Украины, Донецкой Народной Республики, Луганской Народной Республики с                   24 февраля 2022 года и на территориях Запорожской области и Херсонской области с 30 сентября 2022 года, при выполнении задачи по отражению вооруженного вторжения на территорию Российской Федерации в ходе вооруженной провокации на территориях Белгородской области, Брянской области и Курской области или умершего вследствие увечья (ранения, травмы, контузии) или заболевания, полученных при выполнении задач в ходе специальной военной операции, и зарегистрированного по месту жительства (месту пребывания – при отсутствии регистрации по месту жительства) на территории Георгиевского муниципального округа Ставропольского края (далее – военнослужащий, участник СВО), в размере 50000,00 (пятьдесят тысяч) руб. в равных долях каждому члену его семьи.</w:t>
      </w:r>
    </w:p>
    <w:p w14:paraId="3CB9AFC6" w14:textId="77777777" w:rsidR="00041A9C" w:rsidRPr="00041A9C" w:rsidRDefault="00041A9C" w:rsidP="00041A9C">
      <w:pPr>
        <w:spacing w:after="0" w:line="240" w:lineRule="auto"/>
        <w:ind w:firstLine="709"/>
        <w:jc w:val="both"/>
        <w:rPr>
          <w:rFonts w:ascii="Times New Roman" w:eastAsia="Times New Roman" w:hAnsi="Times New Roman" w:cs="Times New Roman"/>
          <w:sz w:val="28"/>
          <w:szCs w:val="28"/>
          <w:lang w:eastAsia="ru-RU"/>
        </w:rPr>
      </w:pPr>
      <w:r w:rsidRPr="00041A9C">
        <w:rPr>
          <w:rFonts w:ascii="Times New Roman" w:eastAsia="Times New Roman" w:hAnsi="Times New Roman" w:cs="Times New Roman"/>
          <w:sz w:val="28"/>
          <w:szCs w:val="28"/>
          <w:lang w:eastAsia="ru-RU"/>
        </w:rPr>
        <w:t>К членам семьи участника СВО относятся:</w:t>
      </w:r>
    </w:p>
    <w:p w14:paraId="3A9925CF" w14:textId="77777777" w:rsidR="00041A9C" w:rsidRPr="00041A9C" w:rsidRDefault="00041A9C" w:rsidP="00041A9C">
      <w:pPr>
        <w:spacing w:after="0" w:line="240" w:lineRule="auto"/>
        <w:ind w:firstLine="709"/>
        <w:jc w:val="both"/>
        <w:rPr>
          <w:rFonts w:ascii="Times New Roman" w:eastAsia="Times New Roman" w:hAnsi="Times New Roman" w:cs="Times New Roman"/>
          <w:sz w:val="28"/>
          <w:szCs w:val="28"/>
          <w:lang w:eastAsia="ru-RU"/>
        </w:rPr>
      </w:pPr>
      <w:r w:rsidRPr="00041A9C">
        <w:rPr>
          <w:rFonts w:ascii="Times New Roman" w:eastAsia="Times New Roman" w:hAnsi="Times New Roman" w:cs="Times New Roman"/>
          <w:sz w:val="28"/>
          <w:szCs w:val="28"/>
          <w:lang w:eastAsia="ru-RU"/>
        </w:rPr>
        <w:t>родители участника СВО;</w:t>
      </w:r>
    </w:p>
    <w:p w14:paraId="204C38BD" w14:textId="77777777" w:rsidR="00041A9C" w:rsidRPr="00041A9C" w:rsidRDefault="00041A9C" w:rsidP="00041A9C">
      <w:pPr>
        <w:spacing w:after="0" w:line="240" w:lineRule="auto"/>
        <w:ind w:firstLine="709"/>
        <w:jc w:val="both"/>
        <w:rPr>
          <w:rFonts w:ascii="Times New Roman" w:eastAsia="Times New Roman" w:hAnsi="Times New Roman" w:cs="Times New Roman"/>
          <w:sz w:val="28"/>
          <w:szCs w:val="28"/>
          <w:lang w:eastAsia="ru-RU"/>
        </w:rPr>
      </w:pPr>
      <w:r w:rsidRPr="00041A9C">
        <w:rPr>
          <w:rFonts w:ascii="Times New Roman" w:eastAsia="Times New Roman" w:hAnsi="Times New Roman" w:cs="Times New Roman"/>
          <w:sz w:val="28"/>
          <w:szCs w:val="28"/>
          <w:lang w:eastAsia="ru-RU"/>
        </w:rPr>
        <w:t>супруга (супруг) участника СВО, состоявшая (состоявший) на день гибели (смерти) участника СВО в зарегистрированном браке с ним;</w:t>
      </w:r>
    </w:p>
    <w:p w14:paraId="27296987" w14:textId="77777777" w:rsidR="00041A9C" w:rsidRPr="00041A9C" w:rsidRDefault="00041A9C" w:rsidP="00041A9C">
      <w:pPr>
        <w:spacing w:after="0" w:line="240" w:lineRule="auto"/>
        <w:ind w:firstLine="709"/>
        <w:jc w:val="both"/>
        <w:rPr>
          <w:rFonts w:ascii="Times New Roman" w:eastAsia="Times New Roman" w:hAnsi="Times New Roman" w:cs="Times New Roman"/>
          <w:sz w:val="28"/>
          <w:szCs w:val="28"/>
          <w:lang w:eastAsia="ru-RU"/>
        </w:rPr>
      </w:pPr>
      <w:r w:rsidRPr="00041A9C">
        <w:rPr>
          <w:rFonts w:ascii="Times New Roman" w:eastAsia="Times New Roman" w:hAnsi="Times New Roman" w:cs="Times New Roman"/>
          <w:sz w:val="28"/>
          <w:szCs w:val="28"/>
          <w:lang w:eastAsia="ru-RU"/>
        </w:rPr>
        <w:t>дети участника СВО;</w:t>
      </w:r>
    </w:p>
    <w:p w14:paraId="7AC222BA" w14:textId="77777777" w:rsidR="00041A9C" w:rsidRPr="00041A9C" w:rsidRDefault="00041A9C" w:rsidP="00041A9C">
      <w:pPr>
        <w:spacing w:after="0" w:line="240" w:lineRule="auto"/>
        <w:ind w:firstLine="709"/>
        <w:jc w:val="both"/>
        <w:rPr>
          <w:rFonts w:ascii="Times New Roman" w:eastAsia="Times New Roman" w:hAnsi="Times New Roman" w:cs="Times New Roman"/>
          <w:sz w:val="28"/>
          <w:szCs w:val="28"/>
          <w:lang w:eastAsia="ru-RU"/>
        </w:rPr>
      </w:pPr>
      <w:r w:rsidRPr="00041A9C">
        <w:rPr>
          <w:rFonts w:ascii="Times New Roman" w:eastAsia="Times New Roman" w:hAnsi="Times New Roman" w:cs="Times New Roman"/>
          <w:sz w:val="28"/>
          <w:szCs w:val="28"/>
          <w:lang w:eastAsia="ru-RU"/>
        </w:rPr>
        <w:t>лица, признанные фактически воспитывавшими и содержавшими участника СВО в течение не менее пяти лет до достижения им совершеннолетия (фактический воспитатель);</w:t>
      </w:r>
    </w:p>
    <w:p w14:paraId="04BB2CBD" w14:textId="77777777" w:rsidR="00041A9C" w:rsidRPr="00041A9C" w:rsidRDefault="00041A9C" w:rsidP="00041A9C">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041A9C">
        <w:rPr>
          <w:rFonts w:ascii="Times New Roman" w:eastAsia="Times New Roman" w:hAnsi="Times New Roman" w:cs="Times New Roman"/>
          <w:sz w:val="28"/>
          <w:szCs w:val="28"/>
          <w:lang w:eastAsia="ru-RU"/>
        </w:rPr>
        <w:t>лица, находившиеся на иждивении участника СВО.</w:t>
      </w:r>
    </w:p>
    <w:p w14:paraId="1BB0092F" w14:textId="77777777" w:rsidR="00041A9C" w:rsidRPr="00041A9C" w:rsidRDefault="00041A9C" w:rsidP="00041A9C">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041A9C">
        <w:rPr>
          <w:rFonts w:ascii="Times New Roman" w:eastAsia="Times New Roman" w:hAnsi="Times New Roman" w:cs="Times New Roman"/>
          <w:color w:val="000000" w:themeColor="text1"/>
          <w:sz w:val="28"/>
          <w:szCs w:val="28"/>
          <w:lang w:eastAsia="ru-RU"/>
        </w:rPr>
        <w:t>2. Финансовое обеспечение расходов, связанных с единовременной денежной выплатой, в размере, установленном</w:t>
      </w:r>
      <w:r w:rsidRPr="00041A9C">
        <w:rPr>
          <w:rFonts w:ascii="Arial" w:eastAsia="Times New Roman" w:hAnsi="Arial" w:cs="Arial"/>
          <w:color w:val="000000" w:themeColor="text1"/>
          <w:sz w:val="20"/>
          <w:lang w:eastAsia="ru-RU"/>
        </w:rPr>
        <w:t xml:space="preserve"> </w:t>
      </w:r>
      <w:r w:rsidRPr="00041A9C">
        <w:rPr>
          <w:rFonts w:ascii="Times New Roman" w:eastAsia="Times New Roman" w:hAnsi="Times New Roman" w:cs="Times New Roman"/>
          <w:color w:val="000000" w:themeColor="text1"/>
          <w:sz w:val="28"/>
          <w:szCs w:val="28"/>
          <w:lang w:eastAsia="ru-RU"/>
        </w:rPr>
        <w:t xml:space="preserve">решением Думы Георгиевского </w:t>
      </w:r>
      <w:r w:rsidRPr="00041A9C">
        <w:rPr>
          <w:rFonts w:ascii="Times New Roman" w:eastAsia="Times New Roman" w:hAnsi="Times New Roman" w:cs="Times New Roman"/>
          <w:sz w:val="28"/>
          <w:szCs w:val="28"/>
          <w:lang w:eastAsia="ru-RU"/>
        </w:rPr>
        <w:t>муниципального о</w:t>
      </w:r>
      <w:r w:rsidRPr="00041A9C">
        <w:rPr>
          <w:rFonts w:ascii="Times New Roman" w:eastAsia="Times New Roman" w:hAnsi="Times New Roman" w:cs="Times New Roman"/>
          <w:color w:val="000000" w:themeColor="text1"/>
          <w:sz w:val="28"/>
          <w:szCs w:val="28"/>
          <w:lang w:eastAsia="ru-RU"/>
        </w:rPr>
        <w:t xml:space="preserve">круга Ставропольского края от 29 ноября 2023 г. № 239-24 </w:t>
      </w:r>
      <w:r w:rsidRPr="00041A9C">
        <w:rPr>
          <w:rFonts w:ascii="Times New Roman" w:eastAsia="Times New Roman" w:hAnsi="Times New Roman" w:cs="Times New Roman"/>
          <w:color w:val="000000" w:themeColor="text1"/>
          <w:sz w:val="28"/>
          <w:szCs w:val="28"/>
          <w:lang w:eastAsia="ru-RU"/>
        </w:rPr>
        <w:lastRenderedPageBreak/>
        <w:t xml:space="preserve">«О дополнительной социальной гарантии членам семей военнослужащих», осуществляется за счет средств бюджета Георгиевского </w:t>
      </w:r>
      <w:r w:rsidRPr="00041A9C">
        <w:rPr>
          <w:rFonts w:ascii="Times New Roman" w:eastAsia="Times New Roman" w:hAnsi="Times New Roman" w:cs="Times New Roman"/>
          <w:sz w:val="28"/>
          <w:szCs w:val="28"/>
          <w:lang w:eastAsia="ru-RU"/>
        </w:rPr>
        <w:t xml:space="preserve">муниципального </w:t>
      </w:r>
      <w:r w:rsidRPr="00041A9C">
        <w:rPr>
          <w:rFonts w:ascii="Times New Roman" w:eastAsia="Times New Roman" w:hAnsi="Times New Roman" w:cs="Times New Roman"/>
          <w:color w:val="000000" w:themeColor="text1"/>
          <w:sz w:val="28"/>
          <w:szCs w:val="28"/>
          <w:lang w:eastAsia="ru-RU"/>
        </w:rPr>
        <w:t>округа Ставропольского края, предусмотренных на эти цели решением Думы Георгиевского муниципального округа Ставропольского края о бюджете Георгиевского муниципального округа Ставропольского края на соответствующий финансовый год и плановый период управлению</w:t>
      </w:r>
      <w:r w:rsidRPr="00041A9C">
        <w:rPr>
          <w:rFonts w:ascii="Arial" w:eastAsia="Times New Roman" w:hAnsi="Arial" w:cs="Arial"/>
          <w:color w:val="000000" w:themeColor="text1"/>
          <w:sz w:val="20"/>
          <w:lang w:eastAsia="ru-RU"/>
        </w:rPr>
        <w:t xml:space="preserve"> </w:t>
      </w:r>
      <w:r w:rsidRPr="00041A9C">
        <w:rPr>
          <w:rFonts w:ascii="Times New Roman" w:eastAsia="Times New Roman" w:hAnsi="Times New Roman" w:cs="Times New Roman"/>
          <w:color w:val="000000" w:themeColor="text1"/>
          <w:sz w:val="28"/>
          <w:szCs w:val="28"/>
          <w:lang w:eastAsia="ru-RU"/>
        </w:rPr>
        <w:t xml:space="preserve">труда и социальной защиты населения администрация Георгиевского </w:t>
      </w:r>
      <w:r w:rsidRPr="00041A9C">
        <w:rPr>
          <w:rFonts w:ascii="Times New Roman" w:eastAsia="Times New Roman" w:hAnsi="Times New Roman" w:cs="Times New Roman"/>
          <w:sz w:val="28"/>
          <w:szCs w:val="28"/>
          <w:lang w:eastAsia="ru-RU"/>
        </w:rPr>
        <w:t xml:space="preserve">муниципального округа </w:t>
      </w:r>
      <w:r w:rsidRPr="00041A9C">
        <w:rPr>
          <w:rFonts w:ascii="Times New Roman" w:eastAsia="Times New Roman" w:hAnsi="Times New Roman" w:cs="Times New Roman"/>
          <w:color w:val="000000" w:themeColor="text1"/>
          <w:sz w:val="28"/>
          <w:szCs w:val="28"/>
          <w:lang w:eastAsia="ru-RU"/>
        </w:rPr>
        <w:t>Ставропольского края (далее – Управление).</w:t>
      </w:r>
    </w:p>
    <w:p w14:paraId="4B5CFE3B" w14:textId="77777777" w:rsidR="00041A9C" w:rsidRPr="00041A9C" w:rsidRDefault="00041A9C" w:rsidP="00041A9C">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041A9C">
        <w:rPr>
          <w:rFonts w:ascii="Times New Roman" w:eastAsia="Times New Roman" w:hAnsi="Times New Roman" w:cs="Times New Roman"/>
          <w:color w:val="000000" w:themeColor="text1"/>
          <w:sz w:val="28"/>
          <w:szCs w:val="28"/>
          <w:lang w:eastAsia="ru-RU"/>
        </w:rPr>
        <w:t>3. Единовременная денежная выплата выплачивается независимо от получения иных социальных гарантий, мер социальной поддержки, установленных законодательством Российской Федерации, законодательством Ставропольского края, муниципальными правовыми актами.</w:t>
      </w:r>
    </w:p>
    <w:p w14:paraId="4991F314" w14:textId="77777777" w:rsidR="00041A9C" w:rsidRPr="00041A9C" w:rsidRDefault="00041A9C" w:rsidP="00041A9C">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041A9C">
        <w:rPr>
          <w:rFonts w:ascii="Times New Roman" w:eastAsia="Times New Roman" w:hAnsi="Times New Roman" w:cs="Times New Roman"/>
          <w:color w:val="000000" w:themeColor="text1"/>
          <w:sz w:val="28"/>
          <w:szCs w:val="28"/>
          <w:lang w:eastAsia="ru-RU"/>
        </w:rPr>
        <w:t xml:space="preserve">4. Назначение и выплата единовременной денежной выплаты осуществляется в заявительном порядке Управлением. </w:t>
      </w:r>
    </w:p>
    <w:p w14:paraId="7F271157" w14:textId="77777777" w:rsidR="00041A9C" w:rsidRPr="00041A9C" w:rsidRDefault="00041A9C" w:rsidP="00041A9C">
      <w:pPr>
        <w:widowControl w:val="0"/>
        <w:autoSpaceDE w:val="0"/>
        <w:autoSpaceDN w:val="0"/>
        <w:spacing w:after="0" w:line="240" w:lineRule="auto"/>
        <w:jc w:val="both"/>
        <w:rPr>
          <w:rFonts w:ascii="Times New Roman" w:eastAsia="Times New Roman" w:hAnsi="Times New Roman" w:cs="Times New Roman"/>
          <w:color w:val="000000" w:themeColor="text1"/>
          <w:sz w:val="28"/>
          <w:szCs w:val="28"/>
          <w:lang w:eastAsia="ru-RU"/>
        </w:rPr>
      </w:pPr>
    </w:p>
    <w:p w14:paraId="18D136F6" w14:textId="77777777" w:rsidR="00041A9C" w:rsidRPr="00041A9C" w:rsidRDefault="00041A9C" w:rsidP="00041A9C">
      <w:pPr>
        <w:widowControl w:val="0"/>
        <w:autoSpaceDE w:val="0"/>
        <w:autoSpaceDN w:val="0"/>
        <w:spacing w:after="0" w:line="240" w:lineRule="exact"/>
        <w:jc w:val="center"/>
        <w:outlineLvl w:val="1"/>
        <w:rPr>
          <w:rFonts w:ascii="Times New Roman" w:eastAsia="Times New Roman" w:hAnsi="Times New Roman" w:cs="Times New Roman"/>
          <w:bCs/>
          <w:sz w:val="28"/>
          <w:szCs w:val="28"/>
          <w:lang w:eastAsia="ru-RU"/>
        </w:rPr>
      </w:pPr>
      <w:r w:rsidRPr="00041A9C">
        <w:rPr>
          <w:rFonts w:ascii="Times New Roman" w:eastAsia="Times New Roman" w:hAnsi="Times New Roman" w:cs="Times New Roman"/>
          <w:bCs/>
          <w:sz w:val="28"/>
          <w:szCs w:val="28"/>
          <w:lang w:eastAsia="ru-RU"/>
        </w:rPr>
        <w:t>II. Порядок назначения единовременной денежной выплаты членам</w:t>
      </w:r>
    </w:p>
    <w:p w14:paraId="2D3634B0" w14:textId="77777777" w:rsidR="00041A9C" w:rsidRPr="00041A9C" w:rsidRDefault="00041A9C" w:rsidP="00041A9C">
      <w:pPr>
        <w:widowControl w:val="0"/>
        <w:autoSpaceDE w:val="0"/>
        <w:autoSpaceDN w:val="0"/>
        <w:spacing w:after="0" w:line="240" w:lineRule="exact"/>
        <w:jc w:val="center"/>
        <w:outlineLvl w:val="1"/>
        <w:rPr>
          <w:rFonts w:ascii="Times New Roman" w:eastAsia="Times New Roman" w:hAnsi="Times New Roman" w:cs="Times New Roman"/>
          <w:bCs/>
          <w:sz w:val="28"/>
          <w:szCs w:val="28"/>
          <w:lang w:eastAsia="ru-RU"/>
        </w:rPr>
      </w:pPr>
      <w:r w:rsidRPr="00041A9C">
        <w:rPr>
          <w:rFonts w:ascii="Times New Roman" w:eastAsia="Times New Roman" w:hAnsi="Times New Roman" w:cs="Times New Roman"/>
          <w:bCs/>
          <w:sz w:val="28"/>
          <w:szCs w:val="28"/>
          <w:lang w:eastAsia="ru-RU"/>
        </w:rPr>
        <w:t>семьи военнослужащего</w:t>
      </w:r>
    </w:p>
    <w:p w14:paraId="13901C0E" w14:textId="77777777" w:rsidR="00041A9C" w:rsidRPr="00041A9C" w:rsidRDefault="00041A9C" w:rsidP="00041A9C">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1A910FF1" w14:textId="77777777" w:rsidR="00041A9C" w:rsidRPr="00041A9C" w:rsidRDefault="00041A9C" w:rsidP="00041A9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1" w:name="P47"/>
      <w:bookmarkEnd w:id="1"/>
      <w:r w:rsidRPr="00041A9C">
        <w:rPr>
          <w:rFonts w:ascii="Times New Roman" w:eastAsia="Times New Roman" w:hAnsi="Times New Roman" w:cs="Times New Roman"/>
          <w:color w:val="000000" w:themeColor="text1"/>
          <w:sz w:val="28"/>
          <w:szCs w:val="28"/>
          <w:lang w:eastAsia="ru-RU"/>
        </w:rPr>
        <w:t xml:space="preserve">5. </w:t>
      </w:r>
      <w:bookmarkStart w:id="2" w:name="P57"/>
      <w:bookmarkEnd w:id="2"/>
      <w:r w:rsidRPr="00041A9C">
        <w:rPr>
          <w:rFonts w:ascii="Times New Roman" w:eastAsia="Times New Roman" w:hAnsi="Times New Roman" w:cs="Times New Roman"/>
          <w:sz w:val="28"/>
          <w:szCs w:val="28"/>
          <w:lang w:eastAsia="ru-RU"/>
        </w:rPr>
        <w:t>Назначение и выплата единовременной денежной выплаты членам семьи военнослужащего осуществляется на основании заявления и следующих документов:</w:t>
      </w:r>
    </w:p>
    <w:p w14:paraId="4A1D55A2" w14:textId="77777777" w:rsidR="00041A9C" w:rsidRPr="00041A9C" w:rsidRDefault="00041A9C" w:rsidP="00041A9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41A9C">
        <w:rPr>
          <w:rFonts w:ascii="Times New Roman" w:eastAsia="Times New Roman" w:hAnsi="Times New Roman" w:cs="Times New Roman"/>
          <w:sz w:val="28"/>
          <w:szCs w:val="28"/>
          <w:lang w:eastAsia="ru-RU"/>
        </w:rPr>
        <w:t>1) паспорта или иного документа, удостоверяющего личность заявителя;</w:t>
      </w:r>
    </w:p>
    <w:p w14:paraId="626B13D2" w14:textId="77777777" w:rsidR="00041A9C" w:rsidRPr="00041A9C" w:rsidRDefault="00041A9C" w:rsidP="00041A9C">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bookmarkStart w:id="3" w:name="P58"/>
      <w:bookmarkEnd w:id="3"/>
      <w:r w:rsidRPr="00041A9C">
        <w:rPr>
          <w:rFonts w:ascii="Times New Roman" w:eastAsia="Times New Roman" w:hAnsi="Times New Roman" w:cs="Times New Roman"/>
          <w:color w:val="000000" w:themeColor="text1"/>
          <w:sz w:val="28"/>
          <w:szCs w:val="28"/>
          <w:lang w:eastAsia="ru-RU"/>
        </w:rPr>
        <w:t xml:space="preserve">2) </w:t>
      </w:r>
      <w:bookmarkStart w:id="4" w:name="P59"/>
      <w:bookmarkEnd w:id="4"/>
      <w:r w:rsidRPr="00041A9C">
        <w:rPr>
          <w:rFonts w:ascii="Times New Roman" w:eastAsia="Times New Roman" w:hAnsi="Times New Roman" w:cs="Times New Roman"/>
          <w:color w:val="000000" w:themeColor="text1"/>
          <w:sz w:val="28"/>
          <w:szCs w:val="28"/>
          <w:lang w:eastAsia="ru-RU"/>
        </w:rPr>
        <w:t xml:space="preserve">свидетельства о смерти </w:t>
      </w:r>
      <w:r w:rsidRPr="00041A9C">
        <w:rPr>
          <w:rFonts w:ascii="Times New Roman" w:eastAsia="Times New Roman" w:hAnsi="Times New Roman" w:cs="Times New Roman"/>
          <w:sz w:val="28"/>
          <w:szCs w:val="28"/>
          <w:lang w:eastAsia="ru-RU"/>
        </w:rPr>
        <w:t>участника СВО</w:t>
      </w:r>
      <w:r w:rsidRPr="00041A9C">
        <w:rPr>
          <w:rFonts w:ascii="Times New Roman" w:eastAsia="Times New Roman" w:hAnsi="Times New Roman" w:cs="Times New Roman"/>
          <w:color w:val="000000" w:themeColor="text1"/>
          <w:sz w:val="28"/>
          <w:szCs w:val="28"/>
          <w:lang w:eastAsia="ru-RU"/>
        </w:rPr>
        <w:t>;</w:t>
      </w:r>
    </w:p>
    <w:p w14:paraId="40E455AD" w14:textId="77777777" w:rsidR="00041A9C" w:rsidRPr="00041A9C" w:rsidRDefault="00041A9C" w:rsidP="00041A9C">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bookmarkStart w:id="5" w:name="P61"/>
      <w:bookmarkEnd w:id="5"/>
      <w:r w:rsidRPr="00041A9C">
        <w:rPr>
          <w:rFonts w:ascii="Times New Roman" w:eastAsia="Times New Roman" w:hAnsi="Times New Roman" w:cs="Times New Roman"/>
          <w:color w:val="000000" w:themeColor="text1"/>
          <w:sz w:val="28"/>
          <w:szCs w:val="28"/>
          <w:lang w:eastAsia="ru-RU"/>
        </w:rPr>
        <w:t xml:space="preserve">3) документа, подтверждающего гибель </w:t>
      </w:r>
      <w:r w:rsidRPr="00041A9C">
        <w:rPr>
          <w:rFonts w:ascii="Times New Roman" w:eastAsia="Times New Roman" w:hAnsi="Times New Roman" w:cs="Times New Roman"/>
          <w:sz w:val="28"/>
          <w:szCs w:val="28"/>
          <w:lang w:eastAsia="ru-RU"/>
        </w:rPr>
        <w:t>военнослужащего</w:t>
      </w:r>
      <w:r w:rsidRPr="00041A9C">
        <w:rPr>
          <w:rFonts w:ascii="Times New Roman" w:eastAsia="Times New Roman" w:hAnsi="Times New Roman" w:cs="Times New Roman"/>
          <w:color w:val="000000" w:themeColor="text1"/>
          <w:sz w:val="28"/>
          <w:szCs w:val="28"/>
          <w:lang w:eastAsia="ru-RU"/>
        </w:rPr>
        <w:t xml:space="preserve"> при выполнении задач в ходе специальной военной операции, либо копии заключения военно-врачебной комиссии, подтверждающего, что смерть </w:t>
      </w:r>
      <w:r w:rsidRPr="00041A9C">
        <w:rPr>
          <w:rFonts w:ascii="Times New Roman" w:eastAsia="Times New Roman" w:hAnsi="Times New Roman" w:cs="Times New Roman"/>
          <w:sz w:val="28"/>
          <w:szCs w:val="28"/>
          <w:lang w:eastAsia="ru-RU"/>
        </w:rPr>
        <w:t xml:space="preserve">участника СВО </w:t>
      </w:r>
      <w:r w:rsidRPr="00041A9C">
        <w:rPr>
          <w:rFonts w:ascii="Times New Roman" w:eastAsia="Times New Roman" w:hAnsi="Times New Roman" w:cs="Times New Roman"/>
          <w:color w:val="000000" w:themeColor="text1"/>
          <w:sz w:val="28"/>
          <w:szCs w:val="28"/>
          <w:lang w:eastAsia="ru-RU"/>
        </w:rPr>
        <w:t>наступила вследствие увечья (ранения, травмы, контузии) или заболевания, полученных им при выполнении задач в ходе специальной военной операции;</w:t>
      </w:r>
    </w:p>
    <w:p w14:paraId="12B7A764" w14:textId="77777777" w:rsidR="00041A9C" w:rsidRPr="00041A9C" w:rsidRDefault="00041A9C" w:rsidP="00041A9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6" w:name="P62"/>
      <w:bookmarkEnd w:id="6"/>
      <w:r w:rsidRPr="00041A9C">
        <w:rPr>
          <w:rFonts w:ascii="Times New Roman" w:eastAsia="Times New Roman" w:hAnsi="Times New Roman" w:cs="Times New Roman"/>
          <w:sz w:val="28"/>
          <w:szCs w:val="28"/>
          <w:lang w:eastAsia="ru-RU"/>
        </w:rPr>
        <w:t>4) документа, подтверждающего регистрацию участника СВО (на момент гибели) по месту жительства на территории Георгиевского муниципального округа Ставропольского края, по месту пребывания на территории Георгиевского муниципального округа Ставропольского края (для военнослужащих, не имевших регистрации по месту жительства);</w:t>
      </w:r>
      <w:r w:rsidRPr="00041A9C">
        <w:rPr>
          <w:rFonts w:ascii="Times New Roman" w:eastAsia="Times New Roman" w:hAnsi="Times New Roman" w:cs="Times New Roman"/>
          <w:sz w:val="28"/>
          <w:szCs w:val="28"/>
          <w:u w:val="single"/>
          <w:lang w:eastAsia="ru-RU"/>
        </w:rPr>
        <w:t xml:space="preserve"> </w:t>
      </w:r>
    </w:p>
    <w:p w14:paraId="2A9D5D21" w14:textId="77777777" w:rsidR="00041A9C" w:rsidRPr="00041A9C" w:rsidRDefault="00041A9C" w:rsidP="00041A9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7" w:name="P63"/>
      <w:bookmarkEnd w:id="7"/>
      <w:r w:rsidRPr="00041A9C">
        <w:rPr>
          <w:rFonts w:ascii="Times New Roman" w:eastAsia="Times New Roman" w:hAnsi="Times New Roman" w:cs="Times New Roman"/>
          <w:sz w:val="28"/>
          <w:szCs w:val="28"/>
          <w:lang w:eastAsia="ru-RU"/>
        </w:rPr>
        <w:t>5) документа, подтверждающего родство (свойство) с участником СВО;</w:t>
      </w:r>
    </w:p>
    <w:p w14:paraId="720A7E7F" w14:textId="77777777" w:rsidR="00041A9C" w:rsidRPr="00041A9C" w:rsidRDefault="00041A9C" w:rsidP="00041A9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41A9C">
        <w:rPr>
          <w:rFonts w:ascii="Times New Roman" w:eastAsia="Times New Roman" w:hAnsi="Times New Roman" w:cs="Times New Roman"/>
          <w:sz w:val="28"/>
          <w:szCs w:val="28"/>
          <w:lang w:eastAsia="ru-RU"/>
        </w:rPr>
        <w:t>6) документа, подтверждающего полномочия представителя заявителя;</w:t>
      </w:r>
    </w:p>
    <w:p w14:paraId="17A3C13B" w14:textId="77777777" w:rsidR="00041A9C" w:rsidRPr="00041A9C" w:rsidRDefault="00041A9C" w:rsidP="00041A9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41A9C">
        <w:rPr>
          <w:rFonts w:ascii="Times New Roman" w:eastAsia="Times New Roman" w:hAnsi="Times New Roman" w:cs="Times New Roman"/>
          <w:sz w:val="28"/>
          <w:szCs w:val="28"/>
          <w:lang w:eastAsia="ru-RU"/>
        </w:rPr>
        <w:t>7) документа, подтверждающего признание заявителя фактическим воспитателем (решение суда, вступившее в законную силу, о признании гражданина фактически содержавшим и воспитывавшим участника СВО);</w:t>
      </w:r>
    </w:p>
    <w:p w14:paraId="0038A7EA" w14:textId="77777777" w:rsidR="00041A9C" w:rsidRPr="00041A9C" w:rsidRDefault="00041A9C" w:rsidP="00041A9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41A9C">
        <w:rPr>
          <w:rFonts w:ascii="Times New Roman" w:eastAsia="Times New Roman" w:hAnsi="Times New Roman" w:cs="Times New Roman"/>
          <w:sz w:val="28"/>
          <w:szCs w:val="28"/>
          <w:lang w:eastAsia="ru-RU"/>
        </w:rPr>
        <w:t>8) документа, подтверждающего признание заявителя иждивенцем (решение суда, вступившее в законную силу, о признании гражданина находившимся фактически на содержании участника СВО).</w:t>
      </w:r>
    </w:p>
    <w:p w14:paraId="188E6752" w14:textId="77777777" w:rsidR="00041A9C" w:rsidRPr="00041A9C" w:rsidRDefault="00041A9C" w:rsidP="00041A9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41A9C">
        <w:rPr>
          <w:rFonts w:ascii="Times New Roman" w:eastAsia="Times New Roman" w:hAnsi="Times New Roman" w:cs="Times New Roman"/>
          <w:sz w:val="28"/>
          <w:szCs w:val="28"/>
          <w:lang w:eastAsia="ru-RU"/>
        </w:rPr>
        <w:t xml:space="preserve">6. Для назначения и выплаты единовременной денежной выплаты члены семьи участника СВО либо их законные представители или доверенные лица подают в Управление или муниципальное казенное учреждение </w:t>
      </w:r>
      <w:r w:rsidRPr="00041A9C">
        <w:rPr>
          <w:rFonts w:ascii="Times New Roman" w:eastAsia="Times New Roman" w:hAnsi="Times New Roman" w:cs="Times New Roman"/>
          <w:sz w:val="28"/>
          <w:szCs w:val="28"/>
          <w:lang w:eastAsia="ru-RU"/>
        </w:rPr>
        <w:lastRenderedPageBreak/>
        <w:t xml:space="preserve">Георгиевского муниципального округа Ставропольского края «Многофункциональный центр предоставления государственных и муниципальных услуг» (далее – МФЦ) заявление по форме, согласно приложению к настоящему Порядку, к которому прилагаются документы, </w:t>
      </w:r>
      <w:r w:rsidRPr="00A535F0">
        <w:rPr>
          <w:rFonts w:ascii="Times New Roman" w:eastAsia="Times New Roman" w:hAnsi="Times New Roman" w:cs="Times New Roman"/>
          <w:sz w:val="28"/>
          <w:szCs w:val="28"/>
          <w:lang w:eastAsia="ru-RU"/>
        </w:rPr>
        <w:t xml:space="preserve">предусмотренные </w:t>
      </w:r>
      <w:hyperlink r:id="rId8" w:anchor="P57" w:history="1">
        <w:r w:rsidRPr="00A535F0">
          <w:rPr>
            <w:rFonts w:ascii="Times New Roman" w:eastAsia="Times New Roman" w:hAnsi="Times New Roman" w:cs="Times New Roman"/>
            <w:sz w:val="28"/>
            <w:szCs w:val="28"/>
            <w:lang w:eastAsia="ru-RU"/>
          </w:rPr>
          <w:t>пунктом 5</w:t>
        </w:r>
      </w:hyperlink>
      <w:r w:rsidRPr="00A535F0">
        <w:rPr>
          <w:rFonts w:ascii="Times New Roman" w:eastAsia="Times New Roman" w:hAnsi="Times New Roman" w:cs="Times New Roman"/>
          <w:sz w:val="28"/>
          <w:szCs w:val="28"/>
          <w:lang w:eastAsia="ru-RU"/>
        </w:rPr>
        <w:t xml:space="preserve"> настоящего</w:t>
      </w:r>
      <w:r w:rsidRPr="00041A9C">
        <w:rPr>
          <w:rFonts w:ascii="Times New Roman" w:eastAsia="Times New Roman" w:hAnsi="Times New Roman" w:cs="Times New Roman"/>
          <w:sz w:val="28"/>
          <w:szCs w:val="28"/>
          <w:lang w:eastAsia="ru-RU"/>
        </w:rPr>
        <w:t xml:space="preserve"> Порядка. </w:t>
      </w:r>
      <w:bookmarkStart w:id="8" w:name="P69"/>
      <w:bookmarkEnd w:id="8"/>
    </w:p>
    <w:p w14:paraId="2A1E67D1" w14:textId="77777777" w:rsidR="00041A9C" w:rsidRPr="00041A9C" w:rsidRDefault="00041A9C" w:rsidP="00041A9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41A9C">
        <w:rPr>
          <w:rFonts w:ascii="Times New Roman" w:eastAsia="Times New Roman" w:hAnsi="Times New Roman" w:cs="Times New Roman"/>
          <w:sz w:val="28"/>
          <w:szCs w:val="28"/>
          <w:lang w:eastAsia="ru-RU"/>
        </w:rPr>
        <w:t>7. В случае, если заявление и документы, предусмотренные настоящим Порядком, подаются законным представителем или иным доверенным лицом, то он представляет паспорт или иной документ, удостоверяющий его личность, а также документ, подтверждающий его полномочия.</w:t>
      </w:r>
    </w:p>
    <w:p w14:paraId="6B819984" w14:textId="77777777" w:rsidR="00041A9C" w:rsidRPr="00041A9C" w:rsidRDefault="00041A9C" w:rsidP="00041A9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41A9C">
        <w:rPr>
          <w:rFonts w:ascii="Times New Roman" w:eastAsia="Times New Roman" w:hAnsi="Times New Roman" w:cs="Times New Roman"/>
          <w:sz w:val="28"/>
          <w:szCs w:val="28"/>
          <w:lang w:eastAsia="ru-RU"/>
        </w:rPr>
        <w:t>8. Заявление и документы, предусмотренные настоящим Порядком, могут быть представлены в Управление либо в МФЦ лично заявителями единовременной денежной выплаты, их законными представителями или доверенными лицами, или направлены в Управление посредством почтовой связи (заказным письмом).</w:t>
      </w:r>
    </w:p>
    <w:p w14:paraId="65EB5224" w14:textId="77777777" w:rsidR="00041A9C" w:rsidRPr="00041A9C" w:rsidRDefault="00041A9C" w:rsidP="00041A9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41A9C">
        <w:rPr>
          <w:rFonts w:ascii="Times New Roman" w:eastAsia="Times New Roman" w:hAnsi="Times New Roman" w:cs="Times New Roman"/>
          <w:sz w:val="28"/>
          <w:szCs w:val="28"/>
          <w:lang w:eastAsia="ru-RU"/>
        </w:rPr>
        <w:t>9. Документы, предусмотренные настоящим Порядком, представленные в подлинниках, после изготовления и заверения их копий возвращаются специалистом Управления либо МФЦ лицам, их представившим.</w:t>
      </w:r>
    </w:p>
    <w:p w14:paraId="0FBB0C38" w14:textId="77777777" w:rsidR="00041A9C" w:rsidRPr="00041A9C" w:rsidRDefault="00041A9C" w:rsidP="00041A9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41A9C">
        <w:rPr>
          <w:rFonts w:ascii="Times New Roman" w:eastAsia="Times New Roman" w:hAnsi="Times New Roman" w:cs="Times New Roman"/>
          <w:sz w:val="28"/>
          <w:szCs w:val="28"/>
          <w:lang w:eastAsia="ru-RU"/>
        </w:rPr>
        <w:t>В случае представления в Управление либо МФЦ копий документов, предусмотренных настоящим Порядком, либо направления их в Управление посредством почтовой связи (заказным письмом), они должны быть заверены в установленном порядке.</w:t>
      </w:r>
    </w:p>
    <w:p w14:paraId="15D06B5B" w14:textId="77777777" w:rsidR="00041A9C" w:rsidRPr="00041A9C" w:rsidRDefault="00041A9C" w:rsidP="00041A9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41A9C">
        <w:rPr>
          <w:rFonts w:ascii="Times New Roman" w:eastAsia="Times New Roman" w:hAnsi="Times New Roman" w:cs="Times New Roman"/>
          <w:sz w:val="28"/>
          <w:szCs w:val="28"/>
          <w:lang w:eastAsia="ru-RU"/>
        </w:rPr>
        <w:t>10. Управление не позднее 2 рабочего дня, следующего за днем принятия заявления и документов, предусмотренных настоящим Порядком, поступивших посредством почтовой связи (заказным письмом), направляет уведомление лицу, их направившему, об их поступлении по адресу электронной почты, указанному в заявлении, или в письменной форме по почтовому адресу, указанному в заявлении.</w:t>
      </w:r>
    </w:p>
    <w:p w14:paraId="77B33F92" w14:textId="77777777" w:rsidR="00041A9C" w:rsidRPr="00041A9C" w:rsidRDefault="00041A9C" w:rsidP="00041A9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41A9C">
        <w:rPr>
          <w:rFonts w:ascii="Times New Roman" w:eastAsia="Times New Roman" w:hAnsi="Times New Roman" w:cs="Times New Roman"/>
          <w:sz w:val="28"/>
          <w:szCs w:val="28"/>
          <w:lang w:eastAsia="ru-RU"/>
        </w:rPr>
        <w:t>В случае если документы, предусмотренные настоящим Порядком, представлены не в полном объеме и (или) неправильно оформлены по основаниям, указанным в пункте 11 настоящего Порядка, Управление в течение   2 рабочих дней со дня их поступления приостанавливает рассмотрение документов и направляет лицу, их представившему, уведомление о перечне недостающих документов и (или) неправильно оформленных документов (далее - уведомление).</w:t>
      </w:r>
    </w:p>
    <w:p w14:paraId="329AC91D" w14:textId="77777777" w:rsidR="00041A9C" w:rsidRPr="00041A9C" w:rsidRDefault="00041A9C" w:rsidP="00041A9C">
      <w:pPr>
        <w:widowControl w:val="0"/>
        <w:autoSpaceDE w:val="0"/>
        <w:autoSpaceDN w:val="0"/>
        <w:spacing w:after="0" w:line="240" w:lineRule="auto"/>
        <w:ind w:firstLine="709"/>
        <w:jc w:val="both"/>
        <w:rPr>
          <w:rFonts w:ascii="Times New Roman" w:eastAsia="Times New Roman" w:hAnsi="Times New Roman" w:cs="Arial"/>
          <w:sz w:val="28"/>
          <w:szCs w:val="28"/>
          <w:lang w:eastAsia="ru-RU"/>
        </w:rPr>
      </w:pPr>
      <w:r w:rsidRPr="00041A9C">
        <w:rPr>
          <w:rFonts w:ascii="Times New Roman" w:eastAsia="Times New Roman" w:hAnsi="Times New Roman" w:cs="Times New Roman"/>
          <w:sz w:val="28"/>
          <w:szCs w:val="28"/>
          <w:lang w:eastAsia="ru-RU"/>
        </w:rPr>
        <w:t xml:space="preserve">11. </w:t>
      </w:r>
      <w:r w:rsidRPr="00041A9C">
        <w:rPr>
          <w:rFonts w:ascii="Times New Roman" w:eastAsia="Times New Roman" w:hAnsi="Times New Roman" w:cs="Arial"/>
          <w:sz w:val="28"/>
          <w:szCs w:val="28"/>
          <w:lang w:eastAsia="ru-RU"/>
        </w:rPr>
        <w:t>Основанием для отказа в принятии документов, предусмотренных настоящим Порядком, к рассмотрению является:</w:t>
      </w:r>
    </w:p>
    <w:p w14:paraId="772227C9" w14:textId="77777777" w:rsidR="00041A9C" w:rsidRPr="00041A9C" w:rsidRDefault="00041A9C" w:rsidP="00041A9C">
      <w:pPr>
        <w:widowControl w:val="0"/>
        <w:autoSpaceDE w:val="0"/>
        <w:autoSpaceDN w:val="0"/>
        <w:spacing w:after="0" w:line="240" w:lineRule="auto"/>
        <w:ind w:firstLine="709"/>
        <w:jc w:val="both"/>
        <w:rPr>
          <w:rFonts w:ascii="Times New Roman" w:eastAsia="Times New Roman" w:hAnsi="Times New Roman" w:cs="Arial"/>
          <w:sz w:val="28"/>
          <w:szCs w:val="28"/>
          <w:lang w:eastAsia="ru-RU"/>
        </w:rPr>
      </w:pPr>
      <w:r w:rsidRPr="00041A9C">
        <w:rPr>
          <w:rFonts w:ascii="Times New Roman" w:eastAsia="Times New Roman" w:hAnsi="Times New Roman" w:cs="Arial"/>
          <w:sz w:val="28"/>
          <w:szCs w:val="28"/>
          <w:lang w:eastAsia="ru-RU"/>
        </w:rPr>
        <w:t xml:space="preserve">1) представление не в полном объеме документов, предусмотренных  </w:t>
      </w:r>
      <w:hyperlink r:id="rId9" w:anchor="P57" w:history="1">
        <w:r w:rsidRPr="00A535F0">
          <w:rPr>
            <w:rFonts w:ascii="Times New Roman" w:eastAsia="Times New Roman" w:hAnsi="Times New Roman" w:cs="Times New Roman"/>
            <w:sz w:val="28"/>
            <w:szCs w:val="28"/>
            <w:lang w:eastAsia="ru-RU"/>
          </w:rPr>
          <w:t>пунктами 5</w:t>
        </w:r>
      </w:hyperlink>
      <w:r w:rsidRPr="00A535F0">
        <w:rPr>
          <w:rFonts w:ascii="Times New Roman" w:eastAsia="Times New Roman" w:hAnsi="Times New Roman" w:cs="Times New Roman"/>
          <w:sz w:val="28"/>
          <w:szCs w:val="28"/>
          <w:lang w:eastAsia="ru-RU"/>
        </w:rPr>
        <w:t>, 7</w:t>
      </w:r>
      <w:r w:rsidRPr="00041A9C">
        <w:rPr>
          <w:rFonts w:ascii="Times New Roman" w:eastAsia="Times New Roman" w:hAnsi="Times New Roman" w:cs="Arial"/>
          <w:sz w:val="28"/>
          <w:szCs w:val="28"/>
          <w:lang w:eastAsia="ru-RU"/>
        </w:rPr>
        <w:t xml:space="preserve"> настоящего Порядка;</w:t>
      </w:r>
    </w:p>
    <w:p w14:paraId="745D4A72" w14:textId="77777777" w:rsidR="00041A9C" w:rsidRPr="00041A9C" w:rsidRDefault="00041A9C" w:rsidP="00041A9C">
      <w:pPr>
        <w:widowControl w:val="0"/>
        <w:autoSpaceDE w:val="0"/>
        <w:autoSpaceDN w:val="0"/>
        <w:spacing w:after="0" w:line="240" w:lineRule="auto"/>
        <w:ind w:firstLine="709"/>
        <w:jc w:val="both"/>
        <w:rPr>
          <w:rFonts w:ascii="Times New Roman" w:eastAsia="Times New Roman" w:hAnsi="Times New Roman" w:cs="Arial"/>
          <w:sz w:val="28"/>
          <w:szCs w:val="28"/>
          <w:lang w:eastAsia="ru-RU"/>
        </w:rPr>
      </w:pPr>
      <w:r w:rsidRPr="00041A9C">
        <w:rPr>
          <w:rFonts w:ascii="Times New Roman" w:eastAsia="Times New Roman" w:hAnsi="Times New Roman" w:cs="Arial"/>
          <w:sz w:val="28"/>
          <w:szCs w:val="28"/>
          <w:lang w:eastAsia="ru-RU"/>
        </w:rPr>
        <w:t>2) документы напечатаны (написаны) нечетко и неразборчиво, имеют подчистки, приписки, наличие зачеркнутых слов, нерасшифрованные сокращения, исправления, за исключением исправлений, скрепленных печатью и заверенных подписью уполномоченного лица;</w:t>
      </w:r>
    </w:p>
    <w:p w14:paraId="39FDDE24" w14:textId="77777777" w:rsidR="00041A9C" w:rsidRPr="00041A9C" w:rsidRDefault="00041A9C" w:rsidP="00041A9C">
      <w:pPr>
        <w:widowControl w:val="0"/>
        <w:autoSpaceDE w:val="0"/>
        <w:autoSpaceDN w:val="0"/>
        <w:spacing w:after="0" w:line="240" w:lineRule="auto"/>
        <w:ind w:firstLine="709"/>
        <w:jc w:val="both"/>
        <w:rPr>
          <w:rFonts w:ascii="Times New Roman" w:eastAsia="Times New Roman" w:hAnsi="Times New Roman" w:cs="Arial"/>
          <w:sz w:val="28"/>
          <w:szCs w:val="28"/>
          <w:lang w:eastAsia="ru-RU"/>
        </w:rPr>
      </w:pPr>
      <w:r w:rsidRPr="00041A9C">
        <w:rPr>
          <w:rFonts w:ascii="Times New Roman" w:eastAsia="Times New Roman" w:hAnsi="Times New Roman" w:cs="Arial"/>
          <w:sz w:val="28"/>
          <w:szCs w:val="28"/>
          <w:lang w:eastAsia="ru-RU"/>
        </w:rPr>
        <w:t>3) документы исполнены цветными чернилами (пастой), кроме синих или черных, либо карандашом;</w:t>
      </w:r>
    </w:p>
    <w:p w14:paraId="5B3FE61D" w14:textId="77777777" w:rsidR="00041A9C" w:rsidRPr="00041A9C" w:rsidRDefault="00041A9C" w:rsidP="00041A9C">
      <w:pPr>
        <w:widowControl w:val="0"/>
        <w:autoSpaceDE w:val="0"/>
        <w:autoSpaceDN w:val="0"/>
        <w:spacing w:after="0" w:line="240" w:lineRule="auto"/>
        <w:ind w:firstLine="709"/>
        <w:jc w:val="both"/>
        <w:rPr>
          <w:rFonts w:ascii="Times New Roman" w:eastAsia="Times New Roman" w:hAnsi="Times New Roman" w:cs="Arial"/>
          <w:sz w:val="28"/>
          <w:szCs w:val="28"/>
          <w:lang w:eastAsia="ru-RU"/>
        </w:rPr>
      </w:pPr>
      <w:r w:rsidRPr="00041A9C">
        <w:rPr>
          <w:rFonts w:ascii="Times New Roman" w:eastAsia="Times New Roman" w:hAnsi="Times New Roman" w:cs="Arial"/>
          <w:sz w:val="28"/>
          <w:szCs w:val="28"/>
          <w:lang w:eastAsia="ru-RU"/>
        </w:rPr>
        <w:lastRenderedPageBreak/>
        <w:t>4) документы не содержат все установленные реквизиты: наименование и адрес организации, выдавшей документ, подпись уполномоченного лица, печать организации, выдавшей документ, дату выдачи документа, номер и серию (если есть) документа, срок действия документа;</w:t>
      </w:r>
    </w:p>
    <w:p w14:paraId="3D6BDAF9" w14:textId="77777777" w:rsidR="00041A9C" w:rsidRPr="00041A9C" w:rsidRDefault="00041A9C" w:rsidP="00041A9C">
      <w:pPr>
        <w:widowControl w:val="0"/>
        <w:autoSpaceDE w:val="0"/>
        <w:autoSpaceDN w:val="0"/>
        <w:spacing w:after="0" w:line="240" w:lineRule="auto"/>
        <w:ind w:firstLine="709"/>
        <w:jc w:val="both"/>
        <w:rPr>
          <w:rFonts w:ascii="Times New Roman" w:eastAsia="Times New Roman" w:hAnsi="Times New Roman" w:cs="Arial"/>
          <w:sz w:val="28"/>
          <w:szCs w:val="28"/>
          <w:lang w:eastAsia="ru-RU"/>
        </w:rPr>
      </w:pPr>
      <w:r w:rsidRPr="00041A9C">
        <w:rPr>
          <w:rFonts w:ascii="Times New Roman" w:eastAsia="Times New Roman" w:hAnsi="Times New Roman" w:cs="Arial"/>
          <w:sz w:val="28"/>
          <w:szCs w:val="28"/>
          <w:lang w:eastAsia="ru-RU"/>
        </w:rPr>
        <w:t>5) в документах фамилия, имя, отчество (при наличии) гражданина указаны не полностью (фамилия, инициалы);</w:t>
      </w:r>
    </w:p>
    <w:p w14:paraId="6DBC66A2" w14:textId="77777777" w:rsidR="00041A9C" w:rsidRPr="00041A9C" w:rsidRDefault="00041A9C" w:rsidP="00041A9C">
      <w:pPr>
        <w:widowControl w:val="0"/>
        <w:autoSpaceDE w:val="0"/>
        <w:autoSpaceDN w:val="0"/>
        <w:spacing w:after="0" w:line="240" w:lineRule="auto"/>
        <w:ind w:firstLine="709"/>
        <w:jc w:val="both"/>
        <w:rPr>
          <w:rFonts w:ascii="Times New Roman" w:eastAsia="Times New Roman" w:hAnsi="Times New Roman" w:cs="Arial"/>
          <w:sz w:val="28"/>
          <w:szCs w:val="28"/>
          <w:lang w:eastAsia="ru-RU"/>
        </w:rPr>
      </w:pPr>
      <w:r w:rsidRPr="00041A9C">
        <w:rPr>
          <w:rFonts w:ascii="Times New Roman" w:eastAsia="Times New Roman" w:hAnsi="Times New Roman" w:cs="Arial"/>
          <w:sz w:val="28"/>
          <w:szCs w:val="28"/>
          <w:lang w:eastAsia="ru-RU"/>
        </w:rPr>
        <w:t>6) копии документов не заверены в установленном порядке (при направлении документов посредством почтовой связи).</w:t>
      </w:r>
    </w:p>
    <w:p w14:paraId="6FBA4F6F" w14:textId="77777777" w:rsidR="00041A9C" w:rsidRPr="00041A9C" w:rsidRDefault="00041A9C" w:rsidP="00041A9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41A9C">
        <w:rPr>
          <w:rFonts w:ascii="Times New Roman" w:eastAsia="Times New Roman" w:hAnsi="Times New Roman" w:cs="Times New Roman"/>
          <w:sz w:val="28"/>
          <w:szCs w:val="28"/>
          <w:lang w:eastAsia="ru-RU"/>
        </w:rPr>
        <w:t>12. В случае если в течение 15 рабочих дней со дня направления уведомления в Управление не представлены указанные в уведомлении недостающие и (или) правильно оформленные документы, Управление отказывает лицу, их представившему, в принятии документов, предусмотренных настоящим Порядком, к рассмотрению. При этом члены семьи военнослужащего имеют право повторно обратиться за назначением единовременной денежной выплаты с соблюдением требований, установленных настоящим Порядком.</w:t>
      </w:r>
    </w:p>
    <w:p w14:paraId="59863575" w14:textId="77777777" w:rsidR="00041A9C" w:rsidRPr="00041A9C" w:rsidRDefault="00041A9C" w:rsidP="00041A9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41A9C">
        <w:rPr>
          <w:rFonts w:ascii="Times New Roman" w:eastAsia="Times New Roman" w:hAnsi="Times New Roman" w:cs="Times New Roman"/>
          <w:sz w:val="28"/>
          <w:szCs w:val="28"/>
          <w:lang w:eastAsia="ru-RU"/>
        </w:rPr>
        <w:t>13. Заявление и документы, предусмотренные настоящим Порядком, принимаются Управлением к рассмотрению в день их поступления в Управление в полном объеме и правильно оформленные. При осуществлении межведомственного (ведомственного) информационного обмена срок принятия к рассмотрению продлевается до 3 месяцев со дня обращения.</w:t>
      </w:r>
    </w:p>
    <w:p w14:paraId="0CBDA525" w14:textId="77777777" w:rsidR="00041A9C" w:rsidRPr="00041A9C" w:rsidRDefault="00041A9C" w:rsidP="00041A9C">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62753589" w14:textId="77777777" w:rsidR="00041A9C" w:rsidRPr="00041A9C" w:rsidRDefault="00041A9C" w:rsidP="00041A9C">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041A9C">
        <w:rPr>
          <w:rFonts w:ascii="Times New Roman" w:eastAsia="Times New Roman" w:hAnsi="Times New Roman" w:cs="Times New Roman"/>
          <w:sz w:val="28"/>
          <w:szCs w:val="28"/>
          <w:lang w:val="en-US" w:eastAsia="ru-RU"/>
        </w:rPr>
        <w:t>III</w:t>
      </w:r>
      <w:r w:rsidRPr="00041A9C">
        <w:rPr>
          <w:rFonts w:ascii="Times New Roman" w:eastAsia="Times New Roman" w:hAnsi="Times New Roman" w:cs="Times New Roman"/>
          <w:sz w:val="28"/>
          <w:szCs w:val="28"/>
          <w:lang w:eastAsia="ru-RU"/>
        </w:rPr>
        <w:t>. Порядок выплаты единовременной денежной выплаты членам семьи</w:t>
      </w:r>
    </w:p>
    <w:p w14:paraId="4593B258" w14:textId="77777777" w:rsidR="00041A9C" w:rsidRPr="00041A9C" w:rsidRDefault="00041A9C" w:rsidP="00041A9C">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041A9C">
        <w:rPr>
          <w:rFonts w:ascii="Times New Roman" w:eastAsia="Times New Roman" w:hAnsi="Times New Roman" w:cs="Times New Roman"/>
          <w:sz w:val="28"/>
          <w:szCs w:val="28"/>
          <w:lang w:eastAsia="ru-RU"/>
        </w:rPr>
        <w:t>военнослужащего</w:t>
      </w:r>
    </w:p>
    <w:p w14:paraId="4E2DB12F" w14:textId="77777777" w:rsidR="00041A9C" w:rsidRPr="00041A9C" w:rsidRDefault="00041A9C" w:rsidP="00041A9C">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041A9C">
        <w:rPr>
          <w:rFonts w:ascii="Times New Roman" w:eastAsia="Times New Roman" w:hAnsi="Times New Roman" w:cs="Times New Roman"/>
          <w:color w:val="FF0000"/>
          <w:sz w:val="28"/>
          <w:szCs w:val="28"/>
          <w:lang w:eastAsia="ru-RU"/>
        </w:rPr>
        <w:tab/>
      </w:r>
    </w:p>
    <w:p w14:paraId="49F34266" w14:textId="77777777" w:rsidR="00041A9C" w:rsidRPr="00041A9C" w:rsidRDefault="00041A9C" w:rsidP="00041A9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41A9C">
        <w:rPr>
          <w:rFonts w:ascii="Times New Roman" w:eastAsia="Times New Roman" w:hAnsi="Times New Roman" w:cs="Times New Roman"/>
          <w:sz w:val="28"/>
          <w:szCs w:val="28"/>
          <w:lang w:eastAsia="ru-RU"/>
        </w:rPr>
        <w:t>14. Решение о назначении (об отказе в назначении) единовременной денежной выплаты членам семьи военнослужащего принимается Управлением в течение 18 рабочих дней со дня принятия заявления и документов, предусмотренных пунктами 5, 7 настоящего Порядка, к рассмотрению.</w:t>
      </w:r>
    </w:p>
    <w:p w14:paraId="1447133B" w14:textId="6CEAE2DB" w:rsidR="00041A9C" w:rsidRPr="00041A9C" w:rsidRDefault="00041A9C" w:rsidP="00041A9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41A9C">
        <w:rPr>
          <w:rFonts w:ascii="Times New Roman" w:eastAsia="Times New Roman" w:hAnsi="Times New Roman" w:cs="Times New Roman"/>
          <w:sz w:val="28"/>
          <w:szCs w:val="28"/>
          <w:lang w:eastAsia="ru-RU"/>
        </w:rPr>
        <w:t>О принятом решении Управление уведомляет лицо, подавшее заявление и документы, предусмотренные пунктом 5 настоящего Порядка, в течение  5 рабочих дней со дня принятия такого решения.</w:t>
      </w:r>
    </w:p>
    <w:p w14:paraId="05B97F8D" w14:textId="77777777" w:rsidR="00041A9C" w:rsidRPr="00041A9C" w:rsidRDefault="00041A9C" w:rsidP="00041A9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41A9C">
        <w:rPr>
          <w:rFonts w:ascii="Times New Roman" w:eastAsia="Times New Roman" w:hAnsi="Times New Roman" w:cs="Times New Roman"/>
          <w:sz w:val="28"/>
          <w:szCs w:val="28"/>
          <w:lang w:eastAsia="ru-RU"/>
        </w:rPr>
        <w:t>В случае принятия Управлением решения об отказе в назначении единовременной денежной выплаты в уведомлении об этом Управлением указывается причина такого отказа.</w:t>
      </w:r>
    </w:p>
    <w:p w14:paraId="385EF1C8" w14:textId="77777777" w:rsidR="00041A9C" w:rsidRPr="00041A9C" w:rsidRDefault="00041A9C" w:rsidP="00041A9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41A9C">
        <w:rPr>
          <w:rFonts w:ascii="Times New Roman" w:eastAsia="Times New Roman" w:hAnsi="Times New Roman" w:cs="Times New Roman"/>
          <w:sz w:val="28"/>
          <w:szCs w:val="28"/>
          <w:lang w:eastAsia="ru-RU"/>
        </w:rPr>
        <w:t>15. Управление принимает решение об отказе в назначении единовременной денежной выплаты членам семьи участника СВО в случае, если:</w:t>
      </w:r>
    </w:p>
    <w:p w14:paraId="2D6E49EB" w14:textId="77777777" w:rsidR="00041A9C" w:rsidRPr="00041A9C" w:rsidRDefault="00041A9C" w:rsidP="00041A9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41A9C">
        <w:rPr>
          <w:rFonts w:ascii="Times New Roman" w:eastAsia="Times New Roman" w:hAnsi="Times New Roman" w:cs="Times New Roman"/>
          <w:sz w:val="28"/>
          <w:szCs w:val="28"/>
          <w:lang w:eastAsia="ru-RU"/>
        </w:rPr>
        <w:t>1) представленные членом семьи участника СВО документы не подтверждают его права на получение единовременной денежной выплаты;</w:t>
      </w:r>
    </w:p>
    <w:p w14:paraId="7B16820D" w14:textId="77777777" w:rsidR="00041A9C" w:rsidRPr="00041A9C" w:rsidRDefault="00041A9C" w:rsidP="00041A9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41A9C">
        <w:rPr>
          <w:rFonts w:ascii="Times New Roman" w:eastAsia="Times New Roman" w:hAnsi="Times New Roman" w:cs="Times New Roman"/>
          <w:sz w:val="28"/>
          <w:szCs w:val="28"/>
          <w:lang w:eastAsia="ru-RU"/>
        </w:rPr>
        <w:t>2) член семьи участника СВО повторно обратился за назначением единовременной денежной выплаты, которая ранее была выплачена;</w:t>
      </w:r>
    </w:p>
    <w:p w14:paraId="29882A14" w14:textId="77777777" w:rsidR="00041A9C" w:rsidRPr="00041A9C" w:rsidRDefault="00041A9C" w:rsidP="00041A9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41A9C">
        <w:rPr>
          <w:rFonts w:ascii="Times New Roman" w:eastAsia="Times New Roman" w:hAnsi="Times New Roman" w:cs="Times New Roman"/>
          <w:sz w:val="28"/>
          <w:szCs w:val="28"/>
          <w:lang w:eastAsia="ru-RU"/>
        </w:rPr>
        <w:t>3) после осуществления единовременной денежной выплаты членам семьи участника СВО по ранее поданными ими в установленном порядке заявлению и документам последовало обращение вновь выявленного члена семьи участника СВО.</w:t>
      </w:r>
    </w:p>
    <w:p w14:paraId="67C316C2" w14:textId="77777777" w:rsidR="00041A9C" w:rsidRPr="00041A9C" w:rsidRDefault="00041A9C" w:rsidP="00041A9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41A9C">
        <w:rPr>
          <w:rFonts w:ascii="Times New Roman" w:eastAsia="Times New Roman" w:hAnsi="Times New Roman" w:cs="Times New Roman"/>
          <w:sz w:val="28"/>
          <w:szCs w:val="28"/>
          <w:lang w:eastAsia="ru-RU"/>
        </w:rPr>
        <w:lastRenderedPageBreak/>
        <w:t xml:space="preserve">16. Выплата единовременной денежной выплаты членам семьи участника СВО осуществляется Управлением в равных долях каждому указанному в заявлении члену семьи участника СВО, путем перечисления на их лицевые счета, открытые в российских кредитных организациях, в течение 3 рабочих дней со дня принятия Управлением решения о назначении единовременной денежной выплаты, а при отсутствии на лицевом счете Управления финансовых средств на соответствующие цели </w:t>
      </w:r>
      <w:r w:rsidRPr="00041A9C">
        <w:rPr>
          <w:rFonts w:ascii="Times New Roman" w:eastAsia="Times New Roman" w:hAnsi="Times New Roman" w:cs="Times New Roman"/>
          <w:color w:val="000000" w:themeColor="text1"/>
          <w:sz w:val="28"/>
          <w:szCs w:val="28"/>
          <w:lang w:eastAsia="ru-RU"/>
        </w:rPr>
        <w:t>– в течение 3 рабочих дней со дня их утверждения (увеличения) Управлению в установленном порядке</w:t>
      </w:r>
      <w:r w:rsidRPr="00041A9C">
        <w:rPr>
          <w:rFonts w:ascii="Times New Roman" w:eastAsia="Times New Roman" w:hAnsi="Times New Roman" w:cs="Times New Roman"/>
          <w:sz w:val="28"/>
          <w:szCs w:val="28"/>
          <w:lang w:eastAsia="ru-RU"/>
        </w:rPr>
        <w:t>.</w:t>
      </w:r>
    </w:p>
    <w:p w14:paraId="424CF3FB" w14:textId="77777777" w:rsidR="00041A9C" w:rsidRPr="00041A9C" w:rsidRDefault="00041A9C" w:rsidP="00041A9C">
      <w:pPr>
        <w:autoSpaceDE w:val="0"/>
        <w:autoSpaceDN w:val="0"/>
        <w:adjustRightInd w:val="0"/>
        <w:spacing w:after="0" w:line="240" w:lineRule="auto"/>
        <w:jc w:val="both"/>
        <w:rPr>
          <w:rFonts w:ascii="Times New Roman" w:eastAsia="Calibri" w:hAnsi="Times New Roman" w:cs="Times New Roman"/>
          <w:sz w:val="28"/>
          <w:szCs w:val="28"/>
        </w:rPr>
      </w:pPr>
    </w:p>
    <w:p w14:paraId="1D38C66B" w14:textId="77777777" w:rsidR="00041A9C" w:rsidRPr="00041A9C" w:rsidRDefault="00041A9C" w:rsidP="00041A9C">
      <w:pPr>
        <w:autoSpaceDE w:val="0"/>
        <w:autoSpaceDN w:val="0"/>
        <w:adjustRightInd w:val="0"/>
        <w:spacing w:after="0" w:line="240" w:lineRule="auto"/>
        <w:jc w:val="both"/>
        <w:rPr>
          <w:rFonts w:ascii="Times New Roman" w:eastAsia="Calibri" w:hAnsi="Times New Roman" w:cs="Times New Roman"/>
          <w:sz w:val="28"/>
          <w:szCs w:val="28"/>
        </w:rPr>
      </w:pPr>
    </w:p>
    <w:p w14:paraId="2620AF5E" w14:textId="77777777" w:rsidR="00041A9C" w:rsidRPr="00041A9C" w:rsidRDefault="00041A9C" w:rsidP="00041A9C">
      <w:pPr>
        <w:autoSpaceDE w:val="0"/>
        <w:autoSpaceDN w:val="0"/>
        <w:adjustRightInd w:val="0"/>
        <w:spacing w:after="0" w:line="240" w:lineRule="auto"/>
        <w:jc w:val="both"/>
        <w:rPr>
          <w:rFonts w:ascii="Times New Roman" w:eastAsia="Calibri" w:hAnsi="Times New Roman" w:cs="Times New Roman"/>
          <w:sz w:val="28"/>
          <w:szCs w:val="28"/>
        </w:rPr>
      </w:pPr>
    </w:p>
    <w:p w14:paraId="4F9991F0" w14:textId="235CEC38" w:rsidR="00041A9C" w:rsidRDefault="002221F7" w:rsidP="002221F7">
      <w:pPr>
        <w:autoSpaceDE w:val="0"/>
        <w:autoSpaceDN w:val="0"/>
        <w:adjustRightInd w:val="0"/>
        <w:spacing w:after="0" w:line="240" w:lineRule="exact"/>
        <w:jc w:val="center"/>
        <w:rPr>
          <w:rFonts w:ascii="Times New Roman" w:eastAsia="Calibri" w:hAnsi="Times New Roman" w:cs="Times New Roman"/>
          <w:sz w:val="28"/>
          <w:szCs w:val="28"/>
        </w:rPr>
        <w:sectPr w:rsidR="00041A9C" w:rsidSect="00041A9C">
          <w:pgSz w:w="11906" w:h="16838" w:code="9"/>
          <w:pgMar w:top="1418" w:right="567" w:bottom="1134" w:left="1985" w:header="709" w:footer="709" w:gutter="0"/>
          <w:pgNumType w:start="1"/>
          <w:cols w:space="708"/>
          <w:titlePg/>
          <w:docGrid w:linePitch="360"/>
        </w:sectPr>
      </w:pPr>
      <w:r>
        <w:rPr>
          <w:rFonts w:ascii="Times New Roman" w:eastAsia="Calibri" w:hAnsi="Times New Roman" w:cs="Times New Roman"/>
          <w:sz w:val="28"/>
          <w:szCs w:val="28"/>
        </w:rPr>
        <w:t>_____________</w:t>
      </w:r>
    </w:p>
    <w:p w14:paraId="18DB0EE8" w14:textId="77777777" w:rsidR="00041A9C" w:rsidRPr="00932D5A" w:rsidRDefault="00041A9C" w:rsidP="00041A9C">
      <w:pPr>
        <w:spacing w:after="0" w:line="240" w:lineRule="auto"/>
        <w:ind w:firstLine="6237"/>
        <w:rPr>
          <w:rFonts w:ascii="Times New Roman" w:eastAsia="Times New Roman" w:hAnsi="Times New Roman" w:cs="Times New Roman"/>
          <w:color w:val="000000"/>
          <w:sz w:val="28"/>
          <w:szCs w:val="28"/>
        </w:rPr>
      </w:pPr>
      <w:r w:rsidRPr="00932D5A">
        <w:rPr>
          <w:rFonts w:ascii="Times New Roman" w:eastAsia="Times New Roman" w:hAnsi="Times New Roman" w:cs="Times New Roman"/>
          <w:color w:val="000000"/>
          <w:sz w:val="28"/>
          <w:szCs w:val="28"/>
        </w:rPr>
        <w:lastRenderedPageBreak/>
        <w:t>Приложение</w:t>
      </w:r>
    </w:p>
    <w:p w14:paraId="26D789DD" w14:textId="77777777" w:rsidR="00041A9C" w:rsidRPr="00932D5A" w:rsidRDefault="00041A9C" w:rsidP="00041A9C">
      <w:pPr>
        <w:spacing w:after="0" w:line="240" w:lineRule="auto"/>
        <w:ind w:firstLine="4820"/>
        <w:rPr>
          <w:rFonts w:ascii="Times New Roman" w:eastAsia="Times New Roman" w:hAnsi="Times New Roman" w:cs="Times New Roman"/>
          <w:color w:val="000000"/>
          <w:sz w:val="28"/>
          <w:szCs w:val="28"/>
        </w:rPr>
      </w:pPr>
    </w:p>
    <w:p w14:paraId="35D0A3E0" w14:textId="77777777" w:rsidR="00041A9C" w:rsidRPr="00932D5A" w:rsidRDefault="00041A9C" w:rsidP="00041A9C">
      <w:pPr>
        <w:spacing w:after="0" w:line="240" w:lineRule="exact"/>
        <w:ind w:left="5245"/>
        <w:jc w:val="both"/>
        <w:rPr>
          <w:rFonts w:ascii="Times New Roman" w:eastAsia="Times New Roman" w:hAnsi="Times New Roman" w:cs="Times New Roman"/>
          <w:color w:val="000000"/>
          <w:sz w:val="28"/>
          <w:szCs w:val="28"/>
        </w:rPr>
      </w:pPr>
      <w:r w:rsidRPr="00932D5A">
        <w:rPr>
          <w:rFonts w:ascii="Times New Roman" w:eastAsia="Times New Roman" w:hAnsi="Times New Roman" w:cs="Times New Roman"/>
          <w:color w:val="000000"/>
          <w:sz w:val="28"/>
          <w:szCs w:val="28"/>
        </w:rPr>
        <w:t>к Порядку назначения и</w:t>
      </w:r>
      <w:r>
        <w:rPr>
          <w:rFonts w:ascii="Times New Roman" w:eastAsia="Times New Roman" w:hAnsi="Times New Roman" w:cs="Times New Roman"/>
          <w:color w:val="000000"/>
          <w:sz w:val="28"/>
          <w:szCs w:val="28"/>
        </w:rPr>
        <w:t xml:space="preserve"> </w:t>
      </w:r>
      <w:r w:rsidRPr="00932D5A">
        <w:rPr>
          <w:rFonts w:ascii="Times New Roman" w:eastAsia="Times New Roman" w:hAnsi="Times New Roman" w:cs="Times New Roman"/>
          <w:color w:val="000000"/>
          <w:sz w:val="28"/>
          <w:szCs w:val="28"/>
        </w:rPr>
        <w:t>выплаты</w:t>
      </w:r>
      <w:r>
        <w:rPr>
          <w:rFonts w:ascii="Times New Roman" w:eastAsia="Times New Roman" w:hAnsi="Times New Roman" w:cs="Times New Roman"/>
          <w:color w:val="000000"/>
          <w:sz w:val="28"/>
          <w:szCs w:val="28"/>
        </w:rPr>
        <w:t xml:space="preserve"> </w:t>
      </w:r>
      <w:r w:rsidRPr="00932D5A">
        <w:rPr>
          <w:rFonts w:ascii="Times New Roman" w:eastAsia="Times New Roman" w:hAnsi="Times New Roman" w:cs="Times New Roman"/>
          <w:color w:val="000000"/>
          <w:sz w:val="28"/>
          <w:szCs w:val="28"/>
        </w:rPr>
        <w:t>дополнительной социальной</w:t>
      </w:r>
      <w:r>
        <w:rPr>
          <w:rFonts w:ascii="Times New Roman" w:eastAsia="Times New Roman" w:hAnsi="Times New Roman" w:cs="Times New Roman"/>
          <w:color w:val="000000"/>
          <w:sz w:val="28"/>
          <w:szCs w:val="28"/>
        </w:rPr>
        <w:t xml:space="preserve"> </w:t>
      </w:r>
      <w:r w:rsidRPr="00932D5A">
        <w:rPr>
          <w:rFonts w:ascii="Times New Roman" w:eastAsia="Times New Roman" w:hAnsi="Times New Roman" w:cs="Times New Roman"/>
          <w:color w:val="000000"/>
          <w:sz w:val="28"/>
          <w:szCs w:val="28"/>
        </w:rPr>
        <w:t>гарантии членам семей</w:t>
      </w:r>
      <w:r>
        <w:rPr>
          <w:rFonts w:ascii="Times New Roman" w:eastAsia="Times New Roman" w:hAnsi="Times New Roman" w:cs="Times New Roman"/>
          <w:color w:val="000000"/>
          <w:sz w:val="28"/>
          <w:szCs w:val="28"/>
        </w:rPr>
        <w:t xml:space="preserve"> </w:t>
      </w:r>
      <w:r w:rsidRPr="00932D5A">
        <w:rPr>
          <w:rFonts w:ascii="Times New Roman" w:eastAsia="Times New Roman" w:hAnsi="Times New Roman" w:cs="Times New Roman"/>
          <w:color w:val="000000"/>
          <w:sz w:val="28"/>
          <w:szCs w:val="28"/>
        </w:rPr>
        <w:t>военнослужащих</w:t>
      </w:r>
    </w:p>
    <w:p w14:paraId="202B91E2" w14:textId="77777777" w:rsidR="00041A9C" w:rsidRDefault="00041A9C" w:rsidP="00041A9C">
      <w:pPr>
        <w:pStyle w:val="ConsPlusNormal"/>
        <w:tabs>
          <w:tab w:val="left" w:pos="5245"/>
        </w:tabs>
        <w:ind w:left="4820"/>
        <w:outlineLvl w:val="1"/>
        <w:rPr>
          <w:rFonts w:ascii="Times New Roman" w:hAnsi="Times New Roman" w:cs="Times New Roman"/>
          <w:sz w:val="28"/>
          <w:szCs w:val="28"/>
        </w:rPr>
      </w:pPr>
    </w:p>
    <w:p w14:paraId="428845D8" w14:textId="77777777" w:rsidR="00041A9C" w:rsidRDefault="00041A9C" w:rsidP="00041A9C">
      <w:pPr>
        <w:pStyle w:val="ConsPlusNormal"/>
        <w:tabs>
          <w:tab w:val="left" w:pos="5245"/>
        </w:tabs>
        <w:ind w:left="4820"/>
        <w:outlineLvl w:val="1"/>
        <w:rPr>
          <w:rFonts w:ascii="Times New Roman" w:hAnsi="Times New Roman" w:cs="Times New Roman"/>
          <w:sz w:val="28"/>
          <w:szCs w:val="28"/>
        </w:rPr>
      </w:pPr>
    </w:p>
    <w:p w14:paraId="00EC58E6" w14:textId="77777777" w:rsidR="00041A9C" w:rsidRDefault="00041A9C" w:rsidP="00041A9C">
      <w:pPr>
        <w:pStyle w:val="ConsPlusNormal"/>
        <w:tabs>
          <w:tab w:val="left" w:pos="5245"/>
        </w:tabs>
        <w:ind w:left="4820"/>
        <w:outlineLvl w:val="1"/>
        <w:rPr>
          <w:rFonts w:ascii="Times New Roman" w:hAnsi="Times New Roman" w:cs="Times New Roman"/>
          <w:sz w:val="28"/>
          <w:szCs w:val="28"/>
        </w:rPr>
      </w:pPr>
    </w:p>
    <w:p w14:paraId="061B127A" w14:textId="77777777" w:rsidR="00041A9C" w:rsidRPr="00F24091" w:rsidRDefault="00041A9C" w:rsidP="00041A9C">
      <w:pPr>
        <w:pStyle w:val="ConsPlusNormal"/>
        <w:tabs>
          <w:tab w:val="left" w:pos="5245"/>
        </w:tabs>
        <w:ind w:left="4820"/>
        <w:outlineLvl w:val="1"/>
        <w:rPr>
          <w:rFonts w:ascii="Times New Roman" w:hAnsi="Times New Roman"/>
          <w:sz w:val="28"/>
          <w:szCs w:val="28"/>
        </w:rPr>
      </w:pPr>
    </w:p>
    <w:p w14:paraId="57A07829" w14:textId="77777777" w:rsidR="00041A9C" w:rsidRDefault="00041A9C" w:rsidP="00041A9C">
      <w:pPr>
        <w:widowControl w:val="0"/>
        <w:spacing w:after="0" w:line="240" w:lineRule="exact"/>
        <w:jc w:val="center"/>
        <w:rPr>
          <w:rFonts w:ascii="Times New Roman" w:hAnsi="Times New Roman"/>
          <w:caps/>
          <w:sz w:val="28"/>
          <w:szCs w:val="28"/>
        </w:rPr>
      </w:pPr>
      <w:r w:rsidRPr="0081459D">
        <w:rPr>
          <w:rFonts w:ascii="Times New Roman" w:hAnsi="Times New Roman"/>
          <w:caps/>
          <w:sz w:val="28"/>
          <w:szCs w:val="28"/>
        </w:rPr>
        <w:t>Форма заявления</w:t>
      </w:r>
    </w:p>
    <w:p w14:paraId="422E97D1" w14:textId="77777777" w:rsidR="00041A9C" w:rsidRDefault="00041A9C" w:rsidP="00041A9C">
      <w:pPr>
        <w:widowControl w:val="0"/>
        <w:spacing w:after="0" w:line="240" w:lineRule="exact"/>
        <w:jc w:val="center"/>
        <w:rPr>
          <w:rFonts w:ascii="Times New Roman" w:hAnsi="Times New Roman"/>
          <w:sz w:val="28"/>
          <w:szCs w:val="28"/>
        </w:rPr>
      </w:pPr>
    </w:p>
    <w:p w14:paraId="1082FC21" w14:textId="77777777" w:rsidR="00041A9C" w:rsidRPr="00F64B81" w:rsidRDefault="00041A9C" w:rsidP="00041A9C">
      <w:pPr>
        <w:widowControl w:val="0"/>
        <w:spacing w:after="0" w:line="240" w:lineRule="exact"/>
        <w:jc w:val="center"/>
        <w:rPr>
          <w:rFonts w:ascii="Times New Roman" w:hAnsi="Times New Roman"/>
          <w:sz w:val="28"/>
          <w:szCs w:val="28"/>
        </w:rPr>
      </w:pPr>
      <w:r w:rsidRPr="00F64B81">
        <w:rPr>
          <w:rFonts w:ascii="Times New Roman" w:hAnsi="Times New Roman"/>
          <w:sz w:val="28"/>
          <w:szCs w:val="28"/>
        </w:rPr>
        <w:t>о предоставлении муниципальной услуги</w:t>
      </w:r>
    </w:p>
    <w:p w14:paraId="0C0F313E" w14:textId="77777777" w:rsidR="00041A9C" w:rsidRDefault="00041A9C" w:rsidP="00041A9C">
      <w:pPr>
        <w:widowControl w:val="0"/>
        <w:spacing w:after="0" w:line="240" w:lineRule="auto"/>
        <w:jc w:val="center"/>
        <w:rPr>
          <w:rFonts w:ascii="Times New Roman" w:hAnsi="Times New Roman"/>
          <w:sz w:val="28"/>
          <w:szCs w:val="28"/>
        </w:rPr>
      </w:pPr>
    </w:p>
    <w:p w14:paraId="3DE0D44A" w14:textId="77777777" w:rsidR="00041A9C" w:rsidRDefault="00041A9C" w:rsidP="00041A9C">
      <w:pPr>
        <w:widowControl w:val="0"/>
        <w:spacing w:after="0" w:line="240" w:lineRule="auto"/>
        <w:jc w:val="center"/>
        <w:rPr>
          <w:rFonts w:ascii="Times New Roman" w:hAnsi="Times New Roman"/>
          <w:sz w:val="28"/>
          <w:szCs w:val="28"/>
        </w:rPr>
      </w:pPr>
    </w:p>
    <w:p w14:paraId="753D00A2" w14:textId="77777777" w:rsidR="00041A9C" w:rsidRDefault="00041A9C" w:rsidP="00041A9C">
      <w:pPr>
        <w:pStyle w:val="ConsPlusNormal"/>
        <w:tabs>
          <w:tab w:val="left" w:pos="9072"/>
        </w:tabs>
        <w:spacing w:line="240" w:lineRule="exact"/>
        <w:jc w:val="center"/>
        <w:rPr>
          <w:rFonts w:ascii="Times New Roman" w:hAnsi="Times New Roman" w:cs="Times New Roman"/>
          <w:sz w:val="28"/>
          <w:szCs w:val="28"/>
        </w:rPr>
      </w:pPr>
      <w:r w:rsidRPr="00F64B81">
        <w:rPr>
          <w:rFonts w:ascii="Times New Roman" w:hAnsi="Times New Roman" w:cs="Times New Roman"/>
          <w:sz w:val="28"/>
          <w:szCs w:val="28"/>
        </w:rPr>
        <w:t>Заявление - декларация</w:t>
      </w:r>
      <w:r w:rsidRPr="00F64B81">
        <w:rPr>
          <w:rFonts w:ascii="Times New Roman" w:hAnsi="Times New Roman" w:cs="Times New Roman"/>
          <w:sz w:val="28"/>
          <w:szCs w:val="28"/>
        </w:rPr>
        <w:br/>
        <w:t xml:space="preserve">о предоставлении единовременной денежной выплаты члену семьи </w:t>
      </w:r>
    </w:p>
    <w:p w14:paraId="404E3A51" w14:textId="77777777" w:rsidR="00041A9C" w:rsidRDefault="00041A9C" w:rsidP="00041A9C">
      <w:pPr>
        <w:pStyle w:val="ConsPlusNormal"/>
        <w:tabs>
          <w:tab w:val="left" w:pos="9072"/>
        </w:tabs>
        <w:spacing w:line="240" w:lineRule="exact"/>
        <w:jc w:val="center"/>
        <w:rPr>
          <w:rFonts w:ascii="Times New Roman" w:hAnsi="Times New Roman" w:cs="Times New Roman"/>
          <w:sz w:val="28"/>
          <w:szCs w:val="28"/>
        </w:rPr>
      </w:pPr>
      <w:r w:rsidRPr="00F64B81">
        <w:rPr>
          <w:rFonts w:ascii="Times New Roman" w:hAnsi="Times New Roman" w:cs="Times New Roman"/>
          <w:sz w:val="28"/>
          <w:szCs w:val="28"/>
        </w:rPr>
        <w:t>погибшего участника специальной военной операции</w:t>
      </w:r>
    </w:p>
    <w:p w14:paraId="14200BD2" w14:textId="77777777" w:rsidR="00041A9C" w:rsidRPr="00F64B81" w:rsidRDefault="00041A9C" w:rsidP="00041A9C">
      <w:pPr>
        <w:pStyle w:val="ConsPlusNormal"/>
        <w:tabs>
          <w:tab w:val="left" w:pos="9072"/>
        </w:tabs>
        <w:ind w:right="-1"/>
        <w:jc w:val="center"/>
        <w:rPr>
          <w:rFonts w:ascii="Times New Roman" w:hAnsi="Times New Roman" w:cs="Times New Roman"/>
          <w:sz w:val="28"/>
          <w:szCs w:val="28"/>
        </w:rPr>
      </w:pPr>
    </w:p>
    <w:p w14:paraId="2C723B53" w14:textId="77777777" w:rsidR="00041A9C" w:rsidRPr="00F64B81" w:rsidRDefault="00041A9C" w:rsidP="00041A9C">
      <w:pPr>
        <w:widowControl w:val="0"/>
        <w:spacing w:after="0" w:line="240" w:lineRule="auto"/>
        <w:jc w:val="both"/>
        <w:rPr>
          <w:rFonts w:ascii="Times New Roman" w:hAnsi="Times New Roman" w:cs="Times New Roman"/>
        </w:rPr>
      </w:pPr>
      <w:r w:rsidRPr="00F64B81">
        <w:rPr>
          <w:rFonts w:ascii="Times New Roman" w:hAnsi="Times New Roman" w:cs="Times New Roman"/>
        </w:rPr>
        <w:t>Гр. _______________________________________________</w:t>
      </w:r>
      <w:r>
        <w:rPr>
          <w:rFonts w:ascii="Times New Roman" w:hAnsi="Times New Roman" w:cs="Times New Roman"/>
        </w:rPr>
        <w:t>___________________________</w:t>
      </w:r>
      <w:r w:rsidRPr="00F64B81">
        <w:rPr>
          <w:rFonts w:ascii="Times New Roman" w:hAnsi="Times New Roman" w:cs="Times New Roman"/>
        </w:rPr>
        <w:t>_______,</w:t>
      </w:r>
    </w:p>
    <w:p w14:paraId="355AB64C" w14:textId="77777777" w:rsidR="00041A9C" w:rsidRPr="0081459D" w:rsidRDefault="00041A9C" w:rsidP="00041A9C">
      <w:pPr>
        <w:pStyle w:val="af0"/>
        <w:jc w:val="center"/>
        <w:rPr>
          <w:rFonts w:ascii="Times New Roman" w:hAnsi="Times New Roman" w:cs="Times New Roman"/>
          <w:sz w:val="20"/>
          <w:szCs w:val="20"/>
        </w:rPr>
      </w:pPr>
      <w:r w:rsidRPr="0081459D">
        <w:rPr>
          <w:rFonts w:ascii="Times New Roman" w:hAnsi="Times New Roman" w:cs="Times New Roman"/>
          <w:sz w:val="20"/>
          <w:szCs w:val="20"/>
        </w:rPr>
        <w:t>(фамилия, имя, отчество (при наличии) заявителя полностью)</w:t>
      </w:r>
    </w:p>
    <w:p w14:paraId="74103E99" w14:textId="77777777" w:rsidR="00041A9C" w:rsidRPr="00F64B81" w:rsidRDefault="00041A9C" w:rsidP="00041A9C">
      <w:pPr>
        <w:widowControl w:val="0"/>
        <w:spacing w:after="0" w:line="240" w:lineRule="auto"/>
        <w:jc w:val="both"/>
        <w:rPr>
          <w:rFonts w:ascii="Times New Roman" w:hAnsi="Times New Roman" w:cs="Times New Roman"/>
        </w:rPr>
      </w:pPr>
      <w:r w:rsidRPr="00F64B81">
        <w:rPr>
          <w:rFonts w:ascii="Times New Roman" w:hAnsi="Times New Roman" w:cs="Times New Roman"/>
        </w:rPr>
        <w:t xml:space="preserve">____________________ </w:t>
      </w:r>
      <w:r w:rsidRPr="00301B6A">
        <w:rPr>
          <w:rFonts w:ascii="Times New Roman" w:hAnsi="Times New Roman" w:cs="Times New Roman"/>
          <w:sz w:val="24"/>
          <w:szCs w:val="24"/>
        </w:rPr>
        <w:t>года рождения, паспорт (иной документ, удостоверяющий личность)</w:t>
      </w:r>
      <w:r>
        <w:rPr>
          <w:rFonts w:ascii="Times New Roman" w:hAnsi="Times New Roman" w:cs="Times New Roman"/>
          <w:sz w:val="24"/>
          <w:szCs w:val="24"/>
        </w:rPr>
        <w:t xml:space="preserve"> </w:t>
      </w:r>
      <w:r w:rsidRPr="00F64B81">
        <w:rPr>
          <w:rFonts w:ascii="Times New Roman" w:hAnsi="Times New Roman" w:cs="Times New Roman"/>
        </w:rPr>
        <w:t>______________________</w:t>
      </w:r>
      <w:r>
        <w:rPr>
          <w:rFonts w:ascii="Times New Roman" w:hAnsi="Times New Roman" w:cs="Times New Roman"/>
        </w:rPr>
        <w:t>_______</w:t>
      </w:r>
      <w:r w:rsidRPr="00F64B81">
        <w:rPr>
          <w:rFonts w:ascii="Times New Roman" w:hAnsi="Times New Roman" w:cs="Times New Roman"/>
        </w:rPr>
        <w:t>_______________________________________________________,</w:t>
      </w:r>
    </w:p>
    <w:p w14:paraId="2E3E6E3E" w14:textId="77777777" w:rsidR="00041A9C" w:rsidRPr="0081459D" w:rsidRDefault="00041A9C" w:rsidP="00041A9C">
      <w:pPr>
        <w:pStyle w:val="af0"/>
        <w:jc w:val="center"/>
        <w:rPr>
          <w:rFonts w:ascii="Times New Roman" w:hAnsi="Times New Roman" w:cs="Times New Roman"/>
          <w:sz w:val="20"/>
          <w:szCs w:val="20"/>
        </w:rPr>
      </w:pPr>
      <w:r w:rsidRPr="0081459D">
        <w:rPr>
          <w:rFonts w:ascii="Times New Roman" w:hAnsi="Times New Roman" w:cs="Times New Roman"/>
          <w:sz w:val="20"/>
          <w:szCs w:val="20"/>
        </w:rPr>
        <w:t>(серия, номер, дата выдачи, выдавший орган)</w:t>
      </w:r>
    </w:p>
    <w:p w14:paraId="2C180157" w14:textId="77777777" w:rsidR="00041A9C" w:rsidRPr="00F64B81" w:rsidRDefault="00041A9C" w:rsidP="00041A9C">
      <w:pPr>
        <w:widowControl w:val="0"/>
        <w:spacing w:after="0" w:line="240" w:lineRule="auto"/>
        <w:jc w:val="both"/>
        <w:rPr>
          <w:rFonts w:ascii="Times New Roman" w:hAnsi="Times New Roman" w:cs="Times New Roman"/>
        </w:rPr>
      </w:pPr>
      <w:r w:rsidRPr="00F64B81">
        <w:rPr>
          <w:rFonts w:ascii="Times New Roman" w:hAnsi="Times New Roman" w:cs="Times New Roman"/>
        </w:rPr>
        <w:t>проживающий(</w:t>
      </w:r>
      <w:proofErr w:type="spellStart"/>
      <w:r w:rsidRPr="00F64B81">
        <w:rPr>
          <w:rFonts w:ascii="Times New Roman" w:hAnsi="Times New Roman" w:cs="Times New Roman"/>
        </w:rPr>
        <w:t>ая</w:t>
      </w:r>
      <w:proofErr w:type="spellEnd"/>
      <w:r w:rsidRPr="00F64B81">
        <w:rPr>
          <w:rFonts w:ascii="Times New Roman" w:hAnsi="Times New Roman" w:cs="Times New Roman"/>
        </w:rPr>
        <w:t xml:space="preserve">) по адресу: __________________________________________________________, </w:t>
      </w:r>
    </w:p>
    <w:p w14:paraId="2FF81EA7" w14:textId="77777777" w:rsidR="00041A9C" w:rsidRPr="00F64B81" w:rsidRDefault="00041A9C" w:rsidP="00041A9C">
      <w:pPr>
        <w:pStyle w:val="ConsPlusNonformat"/>
        <w:suppressAutoHyphens w:val="0"/>
        <w:jc w:val="both"/>
        <w:rPr>
          <w:rFonts w:ascii="Times New Roman" w:hAnsi="Times New Roman" w:cs="Times New Roman"/>
          <w:b/>
          <w:sz w:val="24"/>
          <w:szCs w:val="24"/>
        </w:rPr>
      </w:pPr>
    </w:p>
    <w:p w14:paraId="5CBCC169" w14:textId="77777777" w:rsidR="00041A9C" w:rsidRPr="0081459D" w:rsidRDefault="00041A9C" w:rsidP="00041A9C">
      <w:pPr>
        <w:pStyle w:val="ConsPlusNonformat"/>
        <w:suppressAutoHyphens w:val="0"/>
        <w:jc w:val="both"/>
        <w:rPr>
          <w:rFonts w:ascii="Times New Roman" w:hAnsi="Times New Roman" w:cs="Times New Roman"/>
          <w:sz w:val="24"/>
          <w:szCs w:val="24"/>
        </w:rPr>
      </w:pPr>
      <w:r w:rsidRPr="00F54921">
        <w:rPr>
          <w:rFonts w:ascii="Times New Roman" w:hAnsi="Times New Roman" w:cs="Times New Roman"/>
          <w:sz w:val="24"/>
          <w:szCs w:val="24"/>
        </w:rPr>
        <w:t xml:space="preserve">ИНН (получателя) __________________ </w:t>
      </w:r>
      <w:r w:rsidRPr="0081459D">
        <w:rPr>
          <w:rFonts w:ascii="Times New Roman" w:hAnsi="Times New Roman" w:cs="Times New Roman"/>
          <w:sz w:val="24"/>
          <w:szCs w:val="24"/>
        </w:rPr>
        <w:t>СНИЛС (получателя)</w:t>
      </w:r>
      <w:r>
        <w:rPr>
          <w:rFonts w:ascii="Times New Roman" w:hAnsi="Times New Roman" w:cs="Times New Roman"/>
          <w:sz w:val="24"/>
          <w:szCs w:val="24"/>
        </w:rPr>
        <w:t xml:space="preserve"> </w:t>
      </w:r>
      <w:r w:rsidRPr="0081459D">
        <w:rPr>
          <w:rFonts w:ascii="Times New Roman" w:hAnsi="Times New Roman" w:cs="Times New Roman"/>
          <w:sz w:val="24"/>
          <w:szCs w:val="24"/>
        </w:rPr>
        <w:t>_</w:t>
      </w:r>
      <w:r>
        <w:rPr>
          <w:rFonts w:ascii="Times New Roman" w:hAnsi="Times New Roman" w:cs="Times New Roman"/>
          <w:sz w:val="24"/>
          <w:szCs w:val="24"/>
        </w:rPr>
        <w:t>__</w:t>
      </w:r>
      <w:r w:rsidRPr="0081459D">
        <w:rPr>
          <w:rFonts w:ascii="Times New Roman" w:hAnsi="Times New Roman" w:cs="Times New Roman"/>
          <w:sz w:val="24"/>
          <w:szCs w:val="24"/>
        </w:rPr>
        <w:t>_____________________</w:t>
      </w:r>
    </w:p>
    <w:p w14:paraId="5054C3B1" w14:textId="77777777" w:rsidR="00041A9C" w:rsidRPr="0081459D" w:rsidRDefault="00041A9C" w:rsidP="00041A9C">
      <w:pPr>
        <w:pStyle w:val="ConsPlusNonformat"/>
        <w:suppressAutoHyphens w:val="0"/>
        <w:jc w:val="both"/>
        <w:rPr>
          <w:rFonts w:ascii="Times New Roman" w:hAnsi="Times New Roman" w:cs="Times New Roman"/>
          <w:sz w:val="24"/>
          <w:szCs w:val="24"/>
        </w:rPr>
      </w:pPr>
    </w:p>
    <w:p w14:paraId="5EE44261" w14:textId="77777777" w:rsidR="00041A9C" w:rsidRPr="0081459D" w:rsidRDefault="00041A9C" w:rsidP="00041A9C">
      <w:pPr>
        <w:pStyle w:val="ConsPlusNonformat"/>
        <w:suppressAutoHyphens w:val="0"/>
        <w:jc w:val="both"/>
        <w:rPr>
          <w:rFonts w:ascii="Times New Roman" w:hAnsi="Times New Roman" w:cs="Times New Roman"/>
          <w:sz w:val="24"/>
          <w:szCs w:val="24"/>
        </w:rPr>
      </w:pPr>
      <w:r w:rsidRPr="0081459D">
        <w:rPr>
          <w:rFonts w:ascii="Times New Roman" w:hAnsi="Times New Roman" w:cs="Times New Roman"/>
          <w:sz w:val="24"/>
          <w:szCs w:val="24"/>
        </w:rPr>
        <w:t>Телефон заявителя __________________________</w:t>
      </w:r>
      <w:r>
        <w:rPr>
          <w:rFonts w:ascii="Times New Roman" w:hAnsi="Times New Roman" w:cs="Times New Roman"/>
          <w:sz w:val="24"/>
          <w:szCs w:val="24"/>
        </w:rPr>
        <w:t>_</w:t>
      </w:r>
      <w:r w:rsidRPr="0081459D">
        <w:rPr>
          <w:rFonts w:ascii="Times New Roman" w:hAnsi="Times New Roman" w:cs="Times New Roman"/>
          <w:sz w:val="24"/>
          <w:szCs w:val="24"/>
        </w:rPr>
        <w:t>____________________________</w:t>
      </w:r>
      <w:r>
        <w:rPr>
          <w:rFonts w:ascii="Times New Roman" w:hAnsi="Times New Roman" w:cs="Times New Roman"/>
          <w:sz w:val="24"/>
          <w:szCs w:val="24"/>
        </w:rPr>
        <w:t>_</w:t>
      </w:r>
      <w:r w:rsidRPr="0081459D">
        <w:rPr>
          <w:rFonts w:ascii="Times New Roman" w:hAnsi="Times New Roman" w:cs="Times New Roman"/>
          <w:sz w:val="24"/>
          <w:szCs w:val="24"/>
        </w:rPr>
        <w:t>_____</w:t>
      </w:r>
    </w:p>
    <w:p w14:paraId="75D35E59" w14:textId="77777777" w:rsidR="00041A9C" w:rsidRPr="0081459D" w:rsidRDefault="00041A9C" w:rsidP="00041A9C">
      <w:pPr>
        <w:pStyle w:val="ConsPlusNonformat"/>
        <w:suppressAutoHyphens w:val="0"/>
        <w:jc w:val="both"/>
        <w:rPr>
          <w:rFonts w:ascii="Times New Roman" w:hAnsi="Times New Roman" w:cs="Times New Roman"/>
          <w:sz w:val="24"/>
          <w:szCs w:val="24"/>
        </w:rPr>
      </w:pPr>
    </w:p>
    <w:p w14:paraId="48D777BD" w14:textId="77777777" w:rsidR="00041A9C" w:rsidRPr="0081459D" w:rsidRDefault="00041A9C" w:rsidP="00041A9C">
      <w:pPr>
        <w:pStyle w:val="ConsPlusNonformat"/>
        <w:suppressAutoHyphens w:val="0"/>
        <w:jc w:val="both"/>
        <w:rPr>
          <w:rFonts w:ascii="Times New Roman" w:hAnsi="Times New Roman" w:cs="Times New Roman"/>
          <w:sz w:val="24"/>
          <w:szCs w:val="24"/>
        </w:rPr>
      </w:pPr>
      <w:r w:rsidRPr="0081459D">
        <w:rPr>
          <w:rFonts w:ascii="Times New Roman" w:hAnsi="Times New Roman" w:cs="Times New Roman"/>
          <w:sz w:val="24"/>
          <w:szCs w:val="24"/>
        </w:rPr>
        <w:t>Сведения о погибшем участнике СВО:</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571"/>
        <w:gridCol w:w="3817"/>
        <w:gridCol w:w="1938"/>
        <w:gridCol w:w="3018"/>
      </w:tblGrid>
      <w:tr w:rsidR="00041A9C" w:rsidRPr="00AE03A9" w14:paraId="677CF931" w14:textId="77777777" w:rsidTr="00334E86">
        <w:trPr>
          <w:jc w:val="center"/>
        </w:trPr>
        <w:tc>
          <w:tcPr>
            <w:tcW w:w="305" w:type="pct"/>
            <w:vAlign w:val="center"/>
          </w:tcPr>
          <w:p w14:paraId="0D196DCC" w14:textId="77777777" w:rsidR="00041A9C" w:rsidRPr="0081459D" w:rsidRDefault="00041A9C" w:rsidP="00334E86">
            <w:pPr>
              <w:pStyle w:val="ConsPlusNormal"/>
              <w:spacing w:line="240" w:lineRule="exact"/>
              <w:jc w:val="center"/>
              <w:rPr>
                <w:rFonts w:ascii="Times New Roman" w:hAnsi="Times New Roman" w:cs="Times New Roman"/>
                <w:sz w:val="24"/>
                <w:szCs w:val="24"/>
              </w:rPr>
            </w:pPr>
            <w:r w:rsidRPr="0081459D">
              <w:rPr>
                <w:rFonts w:ascii="Times New Roman" w:hAnsi="Times New Roman" w:cs="Times New Roman"/>
                <w:sz w:val="24"/>
                <w:szCs w:val="24"/>
              </w:rPr>
              <w:t>№ п/п</w:t>
            </w:r>
          </w:p>
        </w:tc>
        <w:tc>
          <w:tcPr>
            <w:tcW w:w="2042" w:type="pct"/>
            <w:vAlign w:val="center"/>
          </w:tcPr>
          <w:p w14:paraId="2395E04F" w14:textId="77777777" w:rsidR="00041A9C" w:rsidRPr="0081459D" w:rsidRDefault="00041A9C" w:rsidP="00334E86">
            <w:pPr>
              <w:pStyle w:val="ConsPlusNormal"/>
              <w:spacing w:line="240" w:lineRule="exact"/>
              <w:jc w:val="center"/>
              <w:rPr>
                <w:rFonts w:ascii="Times New Roman" w:hAnsi="Times New Roman" w:cs="Times New Roman"/>
                <w:sz w:val="24"/>
                <w:szCs w:val="24"/>
              </w:rPr>
            </w:pPr>
            <w:r w:rsidRPr="0081459D">
              <w:rPr>
                <w:rFonts w:ascii="Times New Roman" w:hAnsi="Times New Roman" w:cs="Times New Roman"/>
                <w:sz w:val="24"/>
                <w:szCs w:val="24"/>
              </w:rPr>
              <w:t>Ф.И.О.</w:t>
            </w:r>
          </w:p>
        </w:tc>
        <w:tc>
          <w:tcPr>
            <w:tcW w:w="1037" w:type="pct"/>
            <w:vAlign w:val="center"/>
          </w:tcPr>
          <w:p w14:paraId="47CB0F30" w14:textId="77777777" w:rsidR="00041A9C" w:rsidRPr="0081459D" w:rsidRDefault="00041A9C" w:rsidP="00334E86">
            <w:pPr>
              <w:pStyle w:val="ConsPlusNormal"/>
              <w:spacing w:line="240" w:lineRule="exact"/>
              <w:jc w:val="center"/>
              <w:rPr>
                <w:rFonts w:ascii="Times New Roman" w:hAnsi="Times New Roman" w:cs="Times New Roman"/>
                <w:sz w:val="24"/>
                <w:szCs w:val="24"/>
              </w:rPr>
            </w:pPr>
            <w:r w:rsidRPr="0081459D">
              <w:rPr>
                <w:rFonts w:ascii="Times New Roman" w:hAnsi="Times New Roman" w:cs="Times New Roman"/>
                <w:sz w:val="24"/>
                <w:szCs w:val="24"/>
              </w:rPr>
              <w:t>Дата рождения</w:t>
            </w:r>
          </w:p>
        </w:tc>
        <w:tc>
          <w:tcPr>
            <w:tcW w:w="1615" w:type="pct"/>
            <w:vAlign w:val="center"/>
          </w:tcPr>
          <w:p w14:paraId="54129222" w14:textId="77777777" w:rsidR="00041A9C" w:rsidRPr="0081459D" w:rsidRDefault="00041A9C" w:rsidP="00334E86">
            <w:pPr>
              <w:pStyle w:val="ConsPlusNormal"/>
              <w:spacing w:line="240" w:lineRule="exact"/>
              <w:jc w:val="center"/>
              <w:rPr>
                <w:rFonts w:ascii="Times New Roman" w:hAnsi="Times New Roman" w:cs="Times New Roman"/>
                <w:sz w:val="24"/>
                <w:szCs w:val="24"/>
              </w:rPr>
            </w:pPr>
            <w:r w:rsidRPr="0081459D">
              <w:rPr>
                <w:rFonts w:ascii="Times New Roman" w:hAnsi="Times New Roman" w:cs="Times New Roman"/>
                <w:sz w:val="24"/>
                <w:szCs w:val="24"/>
              </w:rPr>
              <w:t>Адрес регистрации погибшего</w:t>
            </w:r>
            <w:r>
              <w:rPr>
                <w:rFonts w:ascii="Times New Roman" w:hAnsi="Times New Roman" w:cs="Times New Roman"/>
                <w:sz w:val="24"/>
                <w:szCs w:val="24"/>
              </w:rPr>
              <w:t xml:space="preserve"> </w:t>
            </w:r>
            <w:r w:rsidRPr="0081459D">
              <w:rPr>
                <w:rFonts w:ascii="Times New Roman" w:hAnsi="Times New Roman" w:cs="Times New Roman"/>
                <w:sz w:val="24"/>
                <w:szCs w:val="24"/>
              </w:rPr>
              <w:t>на день гибели</w:t>
            </w:r>
          </w:p>
        </w:tc>
      </w:tr>
      <w:tr w:rsidR="00041A9C" w:rsidRPr="00AE03A9" w14:paraId="7F98F61B" w14:textId="77777777" w:rsidTr="00334E86">
        <w:trPr>
          <w:trHeight w:val="666"/>
          <w:jc w:val="center"/>
        </w:trPr>
        <w:tc>
          <w:tcPr>
            <w:tcW w:w="305" w:type="pct"/>
          </w:tcPr>
          <w:p w14:paraId="4070BAA5" w14:textId="77777777" w:rsidR="00041A9C" w:rsidRPr="00AE03A9" w:rsidRDefault="00041A9C" w:rsidP="00334E86">
            <w:pPr>
              <w:pStyle w:val="ConsPlusNormal"/>
              <w:jc w:val="both"/>
              <w:rPr>
                <w:rFonts w:ascii="Times New Roman" w:hAnsi="Times New Roman" w:cs="Times New Roman"/>
              </w:rPr>
            </w:pPr>
          </w:p>
        </w:tc>
        <w:tc>
          <w:tcPr>
            <w:tcW w:w="2042" w:type="pct"/>
          </w:tcPr>
          <w:p w14:paraId="3FB530B8" w14:textId="77777777" w:rsidR="00041A9C" w:rsidRPr="00AE03A9" w:rsidRDefault="00041A9C" w:rsidP="00334E86">
            <w:pPr>
              <w:pStyle w:val="ConsPlusNormal"/>
              <w:jc w:val="both"/>
              <w:rPr>
                <w:rFonts w:ascii="Times New Roman" w:hAnsi="Times New Roman" w:cs="Times New Roman"/>
              </w:rPr>
            </w:pPr>
          </w:p>
        </w:tc>
        <w:tc>
          <w:tcPr>
            <w:tcW w:w="1037" w:type="pct"/>
          </w:tcPr>
          <w:p w14:paraId="251AE873" w14:textId="77777777" w:rsidR="00041A9C" w:rsidRPr="00AE03A9" w:rsidRDefault="00041A9C" w:rsidP="00334E86">
            <w:pPr>
              <w:pStyle w:val="ConsPlusNormal"/>
              <w:jc w:val="both"/>
              <w:rPr>
                <w:rFonts w:ascii="Times New Roman" w:hAnsi="Times New Roman" w:cs="Times New Roman"/>
              </w:rPr>
            </w:pPr>
          </w:p>
        </w:tc>
        <w:tc>
          <w:tcPr>
            <w:tcW w:w="1615" w:type="pct"/>
          </w:tcPr>
          <w:p w14:paraId="145442F2" w14:textId="77777777" w:rsidR="00041A9C" w:rsidRPr="00AE03A9" w:rsidRDefault="00041A9C" w:rsidP="00334E86">
            <w:pPr>
              <w:pStyle w:val="ConsPlusNormal"/>
              <w:jc w:val="both"/>
              <w:rPr>
                <w:rFonts w:ascii="Times New Roman" w:hAnsi="Times New Roman" w:cs="Times New Roman"/>
              </w:rPr>
            </w:pPr>
          </w:p>
        </w:tc>
      </w:tr>
    </w:tbl>
    <w:p w14:paraId="2A2672DB" w14:textId="77777777" w:rsidR="00041A9C" w:rsidRDefault="00041A9C" w:rsidP="00041A9C">
      <w:pPr>
        <w:pStyle w:val="ConsPlusNonformat"/>
        <w:suppressAutoHyphens w:val="0"/>
        <w:jc w:val="both"/>
        <w:rPr>
          <w:rFonts w:ascii="Times New Roman" w:hAnsi="Times New Roman" w:cs="Times New Roman"/>
          <w:sz w:val="24"/>
          <w:szCs w:val="24"/>
        </w:rPr>
      </w:pPr>
    </w:p>
    <w:p w14:paraId="2010F794" w14:textId="77777777" w:rsidR="00041A9C" w:rsidRPr="00301B6A" w:rsidRDefault="00041A9C" w:rsidP="00041A9C">
      <w:pPr>
        <w:pStyle w:val="ConsPlusNonformat"/>
        <w:suppressAutoHyphens w:val="0"/>
        <w:jc w:val="both"/>
        <w:rPr>
          <w:rFonts w:ascii="Times New Roman" w:hAnsi="Times New Roman" w:cs="Times New Roman"/>
          <w:sz w:val="24"/>
          <w:szCs w:val="24"/>
        </w:rPr>
      </w:pPr>
      <w:r w:rsidRPr="00301B6A">
        <w:rPr>
          <w:rFonts w:ascii="Times New Roman" w:hAnsi="Times New Roman" w:cs="Times New Roman"/>
          <w:sz w:val="24"/>
          <w:szCs w:val="24"/>
        </w:rPr>
        <w:t>Прошу назначить и выплатить единовременную денежную выплату членам семьи военнослужащего, погибшего при выполнении задач в ходе специальной военной операции или умершего вследствие увечья (ранения, травмы, контузии) или заболевания</w:t>
      </w:r>
      <w:r>
        <w:rPr>
          <w:rFonts w:ascii="Times New Roman" w:hAnsi="Times New Roman" w:cs="Times New Roman"/>
          <w:sz w:val="24"/>
          <w:szCs w:val="24"/>
        </w:rPr>
        <w:t>,</w:t>
      </w:r>
      <w:r w:rsidRPr="00301B6A">
        <w:rPr>
          <w:rFonts w:ascii="Times New Roman" w:hAnsi="Times New Roman" w:cs="Times New Roman"/>
          <w:sz w:val="24"/>
          <w:szCs w:val="24"/>
        </w:rPr>
        <w:t xml:space="preserve"> полученного при выполнении задач в ходе специальной военной операции (далее - единовременная денежная выплата), мне и моим несовершеннолетним детям (подчеркнуть нужное):</w:t>
      </w:r>
    </w:p>
    <w:p w14:paraId="45F6AF33" w14:textId="77777777" w:rsidR="00041A9C" w:rsidRPr="00F24091" w:rsidRDefault="00041A9C" w:rsidP="00041A9C">
      <w:pPr>
        <w:widowControl w:val="0"/>
        <w:spacing w:after="0" w:line="240" w:lineRule="auto"/>
        <w:jc w:val="both"/>
        <w:rPr>
          <w:rFonts w:ascii="Times New Roman" w:hAnsi="Times New Roman" w:cs="Times New Roman"/>
        </w:rPr>
      </w:pPr>
    </w:p>
    <w:p w14:paraId="23AC077A" w14:textId="77777777" w:rsidR="00041A9C" w:rsidRDefault="00041A9C" w:rsidP="00041A9C">
      <w:pPr>
        <w:widowControl w:val="0"/>
        <w:spacing w:after="0" w:line="240" w:lineRule="auto"/>
        <w:jc w:val="both"/>
        <w:rPr>
          <w:rFonts w:ascii="Times New Roman" w:hAnsi="Times New Roman" w:cs="Times New Roman"/>
          <w:sz w:val="24"/>
          <w:szCs w:val="24"/>
        </w:rPr>
      </w:pPr>
      <w:r w:rsidRPr="00301B6A">
        <w:rPr>
          <w:rFonts w:ascii="Times New Roman" w:hAnsi="Times New Roman" w:cs="Times New Roman"/>
          <w:sz w:val="24"/>
          <w:szCs w:val="24"/>
        </w:rPr>
        <w:t>Круг членов семьи, имеющих право на единовременную денежную выплату:</w:t>
      </w:r>
    </w:p>
    <w:p w14:paraId="19A7A5E5" w14:textId="77777777" w:rsidR="00041A9C" w:rsidRDefault="00041A9C" w:rsidP="00041A9C">
      <w:pPr>
        <w:widowControl w:val="0"/>
        <w:spacing w:after="0" w:line="240" w:lineRule="auto"/>
        <w:jc w:val="both"/>
        <w:rPr>
          <w:rFonts w:ascii="Times New Roman" w:hAnsi="Times New Roman" w:cs="Times New Roman"/>
          <w:sz w:val="24"/>
          <w:szCs w:val="24"/>
        </w:rPr>
      </w:pPr>
    </w:p>
    <w:tbl>
      <w:tblPr>
        <w:tblW w:w="9525"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34"/>
        <w:gridCol w:w="1617"/>
        <w:gridCol w:w="1984"/>
        <w:gridCol w:w="1560"/>
        <w:gridCol w:w="1871"/>
        <w:gridCol w:w="1559"/>
      </w:tblGrid>
      <w:tr w:rsidR="00041A9C" w:rsidRPr="00AC723B" w14:paraId="004AE810" w14:textId="77777777" w:rsidTr="00334E86">
        <w:tc>
          <w:tcPr>
            <w:tcW w:w="935" w:type="dxa"/>
            <w:tcBorders>
              <w:top w:val="single" w:sz="4" w:space="0" w:color="auto"/>
              <w:left w:val="single" w:sz="4" w:space="0" w:color="auto"/>
              <w:bottom w:val="single" w:sz="4" w:space="0" w:color="auto"/>
              <w:right w:val="single" w:sz="4" w:space="0" w:color="auto"/>
            </w:tcBorders>
            <w:hideMark/>
          </w:tcPr>
          <w:p w14:paraId="4F93FC1C" w14:textId="77777777" w:rsidR="00041A9C" w:rsidRPr="00AC723B" w:rsidRDefault="00041A9C" w:rsidP="00334E86">
            <w:pPr>
              <w:widowControl w:val="0"/>
              <w:spacing w:after="0" w:line="240" w:lineRule="auto"/>
              <w:jc w:val="both"/>
              <w:rPr>
                <w:rFonts w:ascii="Times New Roman" w:hAnsi="Times New Roman" w:cs="Times New Roman"/>
                <w:sz w:val="24"/>
                <w:szCs w:val="24"/>
              </w:rPr>
            </w:pPr>
            <w:r w:rsidRPr="00AC723B">
              <w:rPr>
                <w:rFonts w:ascii="Times New Roman" w:hAnsi="Times New Roman" w:cs="Times New Roman"/>
                <w:sz w:val="24"/>
                <w:szCs w:val="24"/>
              </w:rPr>
              <w:t>№</w:t>
            </w:r>
            <w:r w:rsidRPr="00AC723B">
              <w:rPr>
                <w:rFonts w:ascii="Times New Roman" w:hAnsi="Times New Roman" w:cs="Times New Roman"/>
                <w:sz w:val="24"/>
                <w:szCs w:val="24"/>
              </w:rPr>
              <w:br/>
              <w:t>п/п</w:t>
            </w:r>
          </w:p>
        </w:tc>
        <w:tc>
          <w:tcPr>
            <w:tcW w:w="1617" w:type="dxa"/>
            <w:tcBorders>
              <w:top w:val="single" w:sz="4" w:space="0" w:color="auto"/>
              <w:left w:val="single" w:sz="4" w:space="0" w:color="auto"/>
              <w:bottom w:val="single" w:sz="4" w:space="0" w:color="auto"/>
              <w:right w:val="single" w:sz="4" w:space="0" w:color="auto"/>
            </w:tcBorders>
            <w:hideMark/>
          </w:tcPr>
          <w:p w14:paraId="7B3BA7AB" w14:textId="77777777" w:rsidR="00041A9C" w:rsidRPr="00AC723B" w:rsidRDefault="00041A9C" w:rsidP="00334E86">
            <w:pPr>
              <w:widowControl w:val="0"/>
              <w:spacing w:after="0" w:line="240" w:lineRule="auto"/>
              <w:jc w:val="both"/>
              <w:rPr>
                <w:rFonts w:ascii="Times New Roman" w:hAnsi="Times New Roman" w:cs="Times New Roman"/>
                <w:sz w:val="24"/>
                <w:szCs w:val="24"/>
              </w:rPr>
            </w:pPr>
            <w:r w:rsidRPr="00AC723B">
              <w:rPr>
                <w:rFonts w:ascii="Times New Roman" w:hAnsi="Times New Roman" w:cs="Times New Roman"/>
                <w:sz w:val="24"/>
                <w:szCs w:val="24"/>
              </w:rPr>
              <w:t>Ф.И.О</w:t>
            </w:r>
          </w:p>
        </w:tc>
        <w:tc>
          <w:tcPr>
            <w:tcW w:w="1984" w:type="dxa"/>
            <w:tcBorders>
              <w:top w:val="single" w:sz="4" w:space="0" w:color="auto"/>
              <w:left w:val="single" w:sz="4" w:space="0" w:color="auto"/>
              <w:bottom w:val="single" w:sz="4" w:space="0" w:color="auto"/>
              <w:right w:val="single" w:sz="4" w:space="0" w:color="auto"/>
            </w:tcBorders>
            <w:hideMark/>
          </w:tcPr>
          <w:p w14:paraId="3A9C41BC" w14:textId="77777777" w:rsidR="00041A9C" w:rsidRPr="00AC723B" w:rsidRDefault="00041A9C" w:rsidP="00334E86">
            <w:pPr>
              <w:widowControl w:val="0"/>
              <w:spacing w:after="0" w:line="240" w:lineRule="auto"/>
              <w:jc w:val="both"/>
              <w:rPr>
                <w:rFonts w:ascii="Times New Roman" w:hAnsi="Times New Roman" w:cs="Times New Roman"/>
                <w:sz w:val="24"/>
                <w:szCs w:val="24"/>
              </w:rPr>
            </w:pPr>
            <w:r w:rsidRPr="00AC723B">
              <w:rPr>
                <w:rFonts w:ascii="Times New Roman" w:hAnsi="Times New Roman" w:cs="Times New Roman"/>
                <w:sz w:val="24"/>
                <w:szCs w:val="24"/>
              </w:rPr>
              <w:t>Родственное отношение</w:t>
            </w:r>
          </w:p>
        </w:tc>
        <w:tc>
          <w:tcPr>
            <w:tcW w:w="1560" w:type="dxa"/>
            <w:tcBorders>
              <w:top w:val="single" w:sz="4" w:space="0" w:color="auto"/>
              <w:left w:val="single" w:sz="4" w:space="0" w:color="auto"/>
              <w:bottom w:val="single" w:sz="4" w:space="0" w:color="auto"/>
              <w:right w:val="single" w:sz="4" w:space="0" w:color="auto"/>
            </w:tcBorders>
            <w:hideMark/>
          </w:tcPr>
          <w:p w14:paraId="17929175" w14:textId="77777777" w:rsidR="00041A9C" w:rsidRPr="00AC723B" w:rsidRDefault="00041A9C" w:rsidP="00334E86">
            <w:pPr>
              <w:widowControl w:val="0"/>
              <w:spacing w:after="0" w:line="240" w:lineRule="auto"/>
              <w:jc w:val="both"/>
              <w:rPr>
                <w:rFonts w:ascii="Times New Roman" w:hAnsi="Times New Roman" w:cs="Times New Roman"/>
                <w:sz w:val="24"/>
                <w:szCs w:val="24"/>
              </w:rPr>
            </w:pPr>
            <w:r w:rsidRPr="00AC723B">
              <w:rPr>
                <w:rFonts w:ascii="Times New Roman" w:hAnsi="Times New Roman" w:cs="Times New Roman"/>
                <w:sz w:val="24"/>
                <w:szCs w:val="24"/>
              </w:rPr>
              <w:t>Дата рождения</w:t>
            </w:r>
          </w:p>
        </w:tc>
        <w:tc>
          <w:tcPr>
            <w:tcW w:w="1871" w:type="dxa"/>
            <w:tcBorders>
              <w:top w:val="single" w:sz="4" w:space="0" w:color="auto"/>
              <w:left w:val="single" w:sz="4" w:space="0" w:color="auto"/>
              <w:bottom w:val="single" w:sz="4" w:space="0" w:color="auto"/>
              <w:right w:val="nil"/>
            </w:tcBorders>
            <w:hideMark/>
          </w:tcPr>
          <w:p w14:paraId="6CE2E5E8" w14:textId="77777777" w:rsidR="00041A9C" w:rsidRPr="00AC723B" w:rsidRDefault="00041A9C" w:rsidP="00334E86">
            <w:pPr>
              <w:widowControl w:val="0"/>
              <w:spacing w:after="0" w:line="240" w:lineRule="auto"/>
              <w:jc w:val="both"/>
              <w:rPr>
                <w:rFonts w:ascii="Times New Roman" w:hAnsi="Times New Roman" w:cs="Times New Roman"/>
                <w:sz w:val="24"/>
                <w:szCs w:val="24"/>
              </w:rPr>
            </w:pPr>
            <w:r w:rsidRPr="00AC723B">
              <w:rPr>
                <w:rFonts w:ascii="Times New Roman" w:hAnsi="Times New Roman" w:cs="Times New Roman"/>
                <w:sz w:val="24"/>
                <w:szCs w:val="24"/>
              </w:rPr>
              <w:t>Адрес проживания,</w:t>
            </w:r>
          </w:p>
          <w:p w14:paraId="579ADC28" w14:textId="77777777" w:rsidR="00041A9C" w:rsidRPr="00AC723B" w:rsidRDefault="00041A9C" w:rsidP="00334E86">
            <w:pPr>
              <w:widowControl w:val="0"/>
              <w:spacing w:after="0" w:line="240" w:lineRule="auto"/>
              <w:jc w:val="both"/>
              <w:rPr>
                <w:rFonts w:ascii="Times New Roman" w:hAnsi="Times New Roman" w:cs="Times New Roman"/>
                <w:sz w:val="24"/>
                <w:szCs w:val="24"/>
              </w:rPr>
            </w:pPr>
            <w:r w:rsidRPr="00AC723B">
              <w:rPr>
                <w:rFonts w:ascii="Times New Roman" w:hAnsi="Times New Roman" w:cs="Times New Roman"/>
                <w:sz w:val="24"/>
                <w:szCs w:val="24"/>
              </w:rPr>
              <w:t>телефон</w:t>
            </w:r>
          </w:p>
        </w:tc>
        <w:tc>
          <w:tcPr>
            <w:tcW w:w="1559" w:type="dxa"/>
            <w:tcBorders>
              <w:top w:val="single" w:sz="4" w:space="0" w:color="auto"/>
              <w:left w:val="single" w:sz="4" w:space="0" w:color="auto"/>
              <w:bottom w:val="single" w:sz="4" w:space="0" w:color="auto"/>
              <w:right w:val="single" w:sz="4" w:space="0" w:color="auto"/>
            </w:tcBorders>
            <w:hideMark/>
          </w:tcPr>
          <w:p w14:paraId="6AFCD381" w14:textId="77777777" w:rsidR="00041A9C" w:rsidRPr="00AC723B" w:rsidRDefault="00041A9C" w:rsidP="00334E86">
            <w:pPr>
              <w:widowControl w:val="0"/>
              <w:spacing w:after="0" w:line="240" w:lineRule="auto"/>
              <w:jc w:val="both"/>
              <w:rPr>
                <w:rFonts w:ascii="Times New Roman" w:hAnsi="Times New Roman" w:cs="Times New Roman"/>
                <w:sz w:val="24"/>
                <w:szCs w:val="24"/>
              </w:rPr>
            </w:pPr>
            <w:r w:rsidRPr="00AC723B">
              <w:rPr>
                <w:rFonts w:ascii="Times New Roman" w:hAnsi="Times New Roman" w:cs="Times New Roman"/>
                <w:sz w:val="24"/>
                <w:szCs w:val="24"/>
              </w:rPr>
              <w:t>Примечания</w:t>
            </w:r>
          </w:p>
        </w:tc>
      </w:tr>
      <w:tr w:rsidR="00041A9C" w:rsidRPr="00AC723B" w14:paraId="74A8462D" w14:textId="77777777" w:rsidTr="00334E86">
        <w:tc>
          <w:tcPr>
            <w:tcW w:w="935" w:type="dxa"/>
            <w:tcBorders>
              <w:top w:val="single" w:sz="4" w:space="0" w:color="auto"/>
              <w:left w:val="single" w:sz="4" w:space="0" w:color="auto"/>
              <w:bottom w:val="single" w:sz="4" w:space="0" w:color="auto"/>
              <w:right w:val="single" w:sz="4" w:space="0" w:color="auto"/>
            </w:tcBorders>
          </w:tcPr>
          <w:p w14:paraId="54B56C60" w14:textId="77777777" w:rsidR="00041A9C" w:rsidRPr="00AC723B" w:rsidRDefault="00041A9C" w:rsidP="00334E86">
            <w:pPr>
              <w:widowControl w:val="0"/>
              <w:spacing w:after="0" w:line="240" w:lineRule="auto"/>
              <w:jc w:val="both"/>
              <w:rPr>
                <w:rFonts w:ascii="Times New Roman" w:hAnsi="Times New Roman" w:cs="Times New Roman"/>
                <w:sz w:val="24"/>
                <w:szCs w:val="24"/>
              </w:rPr>
            </w:pPr>
          </w:p>
        </w:tc>
        <w:tc>
          <w:tcPr>
            <w:tcW w:w="1617" w:type="dxa"/>
            <w:tcBorders>
              <w:top w:val="single" w:sz="4" w:space="0" w:color="auto"/>
              <w:left w:val="single" w:sz="4" w:space="0" w:color="auto"/>
              <w:bottom w:val="single" w:sz="4" w:space="0" w:color="auto"/>
              <w:right w:val="single" w:sz="4" w:space="0" w:color="auto"/>
            </w:tcBorders>
          </w:tcPr>
          <w:p w14:paraId="4F0B926A" w14:textId="77777777" w:rsidR="00041A9C" w:rsidRPr="00AC723B" w:rsidRDefault="00041A9C" w:rsidP="00334E86">
            <w:pPr>
              <w:widowControl w:val="0"/>
              <w:spacing w:after="0" w:line="240" w:lineRule="auto"/>
              <w:jc w:val="both"/>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14:paraId="09FCD82F" w14:textId="77777777" w:rsidR="00041A9C" w:rsidRPr="00AC723B" w:rsidRDefault="00041A9C" w:rsidP="00334E86">
            <w:pPr>
              <w:widowControl w:val="0"/>
              <w:spacing w:after="0" w:line="240" w:lineRule="auto"/>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14:paraId="43FE3739" w14:textId="77777777" w:rsidR="00041A9C" w:rsidRPr="00AC723B" w:rsidRDefault="00041A9C" w:rsidP="00334E86">
            <w:pPr>
              <w:widowControl w:val="0"/>
              <w:spacing w:after="0" w:line="240" w:lineRule="auto"/>
              <w:jc w:val="both"/>
              <w:rPr>
                <w:rFonts w:ascii="Times New Roman" w:hAnsi="Times New Roman" w:cs="Times New Roman"/>
                <w:sz w:val="24"/>
                <w:szCs w:val="24"/>
              </w:rPr>
            </w:pPr>
          </w:p>
        </w:tc>
        <w:tc>
          <w:tcPr>
            <w:tcW w:w="1871" w:type="dxa"/>
            <w:tcBorders>
              <w:top w:val="single" w:sz="4" w:space="0" w:color="auto"/>
              <w:left w:val="single" w:sz="4" w:space="0" w:color="auto"/>
              <w:bottom w:val="single" w:sz="4" w:space="0" w:color="auto"/>
              <w:right w:val="nil"/>
            </w:tcBorders>
          </w:tcPr>
          <w:p w14:paraId="0A996FBC" w14:textId="77777777" w:rsidR="00041A9C" w:rsidRPr="00AC723B" w:rsidRDefault="00041A9C" w:rsidP="00334E86">
            <w:pPr>
              <w:widowControl w:val="0"/>
              <w:spacing w:after="0" w:line="240" w:lineRule="auto"/>
              <w:jc w:val="both"/>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14:paraId="3B603399" w14:textId="77777777" w:rsidR="00041A9C" w:rsidRPr="00AC723B" w:rsidRDefault="00041A9C" w:rsidP="00334E86">
            <w:pPr>
              <w:widowControl w:val="0"/>
              <w:spacing w:after="0" w:line="240" w:lineRule="auto"/>
              <w:jc w:val="both"/>
              <w:rPr>
                <w:rFonts w:ascii="Times New Roman" w:hAnsi="Times New Roman" w:cs="Times New Roman"/>
                <w:sz w:val="24"/>
                <w:szCs w:val="24"/>
              </w:rPr>
            </w:pPr>
          </w:p>
        </w:tc>
      </w:tr>
      <w:tr w:rsidR="00041A9C" w:rsidRPr="00AC723B" w14:paraId="2722CA4D" w14:textId="77777777" w:rsidTr="00334E86">
        <w:tc>
          <w:tcPr>
            <w:tcW w:w="935" w:type="dxa"/>
            <w:tcBorders>
              <w:top w:val="single" w:sz="4" w:space="0" w:color="auto"/>
              <w:left w:val="single" w:sz="4" w:space="0" w:color="auto"/>
              <w:bottom w:val="single" w:sz="4" w:space="0" w:color="auto"/>
              <w:right w:val="single" w:sz="4" w:space="0" w:color="auto"/>
            </w:tcBorders>
          </w:tcPr>
          <w:p w14:paraId="76992521" w14:textId="77777777" w:rsidR="00041A9C" w:rsidRPr="00AC723B" w:rsidRDefault="00041A9C" w:rsidP="00334E86">
            <w:pPr>
              <w:widowControl w:val="0"/>
              <w:spacing w:after="0" w:line="240" w:lineRule="auto"/>
              <w:jc w:val="both"/>
              <w:rPr>
                <w:rFonts w:ascii="Times New Roman" w:hAnsi="Times New Roman" w:cs="Times New Roman"/>
                <w:sz w:val="24"/>
                <w:szCs w:val="24"/>
              </w:rPr>
            </w:pPr>
          </w:p>
        </w:tc>
        <w:tc>
          <w:tcPr>
            <w:tcW w:w="1617" w:type="dxa"/>
            <w:tcBorders>
              <w:top w:val="single" w:sz="4" w:space="0" w:color="auto"/>
              <w:left w:val="single" w:sz="4" w:space="0" w:color="auto"/>
              <w:bottom w:val="single" w:sz="4" w:space="0" w:color="auto"/>
              <w:right w:val="single" w:sz="4" w:space="0" w:color="auto"/>
            </w:tcBorders>
          </w:tcPr>
          <w:p w14:paraId="6C325BB2" w14:textId="77777777" w:rsidR="00041A9C" w:rsidRPr="00AC723B" w:rsidRDefault="00041A9C" w:rsidP="00334E86">
            <w:pPr>
              <w:widowControl w:val="0"/>
              <w:spacing w:after="0" w:line="240" w:lineRule="auto"/>
              <w:jc w:val="both"/>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14:paraId="62F4AD7A" w14:textId="77777777" w:rsidR="00041A9C" w:rsidRPr="00AC723B" w:rsidRDefault="00041A9C" w:rsidP="00334E86">
            <w:pPr>
              <w:widowControl w:val="0"/>
              <w:spacing w:after="0" w:line="240" w:lineRule="auto"/>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14:paraId="5FB01E39" w14:textId="77777777" w:rsidR="00041A9C" w:rsidRPr="00AC723B" w:rsidRDefault="00041A9C" w:rsidP="00334E86">
            <w:pPr>
              <w:widowControl w:val="0"/>
              <w:spacing w:after="0" w:line="240" w:lineRule="auto"/>
              <w:jc w:val="both"/>
              <w:rPr>
                <w:rFonts w:ascii="Times New Roman" w:hAnsi="Times New Roman" w:cs="Times New Roman"/>
                <w:sz w:val="24"/>
                <w:szCs w:val="24"/>
              </w:rPr>
            </w:pPr>
          </w:p>
        </w:tc>
        <w:tc>
          <w:tcPr>
            <w:tcW w:w="1871" w:type="dxa"/>
            <w:tcBorders>
              <w:top w:val="single" w:sz="4" w:space="0" w:color="auto"/>
              <w:left w:val="single" w:sz="4" w:space="0" w:color="auto"/>
              <w:bottom w:val="single" w:sz="4" w:space="0" w:color="auto"/>
              <w:right w:val="nil"/>
            </w:tcBorders>
          </w:tcPr>
          <w:p w14:paraId="0284690C" w14:textId="77777777" w:rsidR="00041A9C" w:rsidRPr="00AC723B" w:rsidRDefault="00041A9C" w:rsidP="00334E86">
            <w:pPr>
              <w:widowControl w:val="0"/>
              <w:spacing w:after="0" w:line="240" w:lineRule="auto"/>
              <w:jc w:val="both"/>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14:paraId="2CBE99E6" w14:textId="77777777" w:rsidR="00041A9C" w:rsidRPr="00AC723B" w:rsidRDefault="00041A9C" w:rsidP="00334E86">
            <w:pPr>
              <w:widowControl w:val="0"/>
              <w:spacing w:after="0" w:line="240" w:lineRule="auto"/>
              <w:jc w:val="both"/>
              <w:rPr>
                <w:rFonts w:ascii="Times New Roman" w:hAnsi="Times New Roman" w:cs="Times New Roman"/>
                <w:sz w:val="24"/>
                <w:szCs w:val="24"/>
              </w:rPr>
            </w:pPr>
          </w:p>
        </w:tc>
      </w:tr>
      <w:tr w:rsidR="00041A9C" w:rsidRPr="00AC723B" w14:paraId="60F33750" w14:textId="77777777" w:rsidTr="00334E86">
        <w:tc>
          <w:tcPr>
            <w:tcW w:w="935" w:type="dxa"/>
            <w:tcBorders>
              <w:top w:val="single" w:sz="4" w:space="0" w:color="auto"/>
              <w:left w:val="single" w:sz="4" w:space="0" w:color="auto"/>
              <w:bottom w:val="single" w:sz="4" w:space="0" w:color="auto"/>
              <w:right w:val="single" w:sz="4" w:space="0" w:color="auto"/>
            </w:tcBorders>
          </w:tcPr>
          <w:p w14:paraId="7CB7A9DC" w14:textId="77777777" w:rsidR="00041A9C" w:rsidRPr="00AC723B" w:rsidRDefault="00041A9C" w:rsidP="00334E86">
            <w:pPr>
              <w:widowControl w:val="0"/>
              <w:spacing w:after="0" w:line="240" w:lineRule="auto"/>
              <w:jc w:val="both"/>
              <w:rPr>
                <w:rFonts w:ascii="Times New Roman" w:hAnsi="Times New Roman" w:cs="Times New Roman"/>
                <w:sz w:val="24"/>
                <w:szCs w:val="24"/>
              </w:rPr>
            </w:pPr>
          </w:p>
        </w:tc>
        <w:tc>
          <w:tcPr>
            <w:tcW w:w="1617" w:type="dxa"/>
            <w:tcBorders>
              <w:top w:val="single" w:sz="4" w:space="0" w:color="auto"/>
              <w:left w:val="single" w:sz="4" w:space="0" w:color="auto"/>
              <w:bottom w:val="single" w:sz="4" w:space="0" w:color="auto"/>
              <w:right w:val="single" w:sz="4" w:space="0" w:color="auto"/>
            </w:tcBorders>
          </w:tcPr>
          <w:p w14:paraId="2CFC5E79" w14:textId="77777777" w:rsidR="00041A9C" w:rsidRPr="00AC723B" w:rsidRDefault="00041A9C" w:rsidP="00334E86">
            <w:pPr>
              <w:widowControl w:val="0"/>
              <w:spacing w:after="0" w:line="240" w:lineRule="auto"/>
              <w:jc w:val="both"/>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14:paraId="68C1240B" w14:textId="77777777" w:rsidR="00041A9C" w:rsidRPr="00AC723B" w:rsidRDefault="00041A9C" w:rsidP="00334E86">
            <w:pPr>
              <w:widowControl w:val="0"/>
              <w:spacing w:after="0" w:line="240" w:lineRule="auto"/>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14:paraId="54909CE7" w14:textId="77777777" w:rsidR="00041A9C" w:rsidRPr="00AC723B" w:rsidRDefault="00041A9C" w:rsidP="00334E86">
            <w:pPr>
              <w:widowControl w:val="0"/>
              <w:spacing w:after="0" w:line="240" w:lineRule="auto"/>
              <w:jc w:val="both"/>
              <w:rPr>
                <w:rFonts w:ascii="Times New Roman" w:hAnsi="Times New Roman" w:cs="Times New Roman"/>
                <w:sz w:val="24"/>
                <w:szCs w:val="24"/>
              </w:rPr>
            </w:pPr>
          </w:p>
        </w:tc>
        <w:tc>
          <w:tcPr>
            <w:tcW w:w="1871" w:type="dxa"/>
            <w:tcBorders>
              <w:top w:val="single" w:sz="4" w:space="0" w:color="auto"/>
              <w:left w:val="single" w:sz="4" w:space="0" w:color="auto"/>
              <w:bottom w:val="single" w:sz="4" w:space="0" w:color="auto"/>
              <w:right w:val="nil"/>
            </w:tcBorders>
          </w:tcPr>
          <w:p w14:paraId="4AE01AC4" w14:textId="77777777" w:rsidR="00041A9C" w:rsidRPr="00AC723B" w:rsidRDefault="00041A9C" w:rsidP="00334E86">
            <w:pPr>
              <w:widowControl w:val="0"/>
              <w:spacing w:after="0" w:line="240" w:lineRule="auto"/>
              <w:jc w:val="both"/>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14:paraId="126FAAAC" w14:textId="77777777" w:rsidR="00041A9C" w:rsidRPr="00AC723B" w:rsidRDefault="00041A9C" w:rsidP="00334E86">
            <w:pPr>
              <w:widowControl w:val="0"/>
              <w:spacing w:after="0" w:line="240" w:lineRule="auto"/>
              <w:jc w:val="both"/>
              <w:rPr>
                <w:rFonts w:ascii="Times New Roman" w:hAnsi="Times New Roman" w:cs="Times New Roman"/>
                <w:sz w:val="24"/>
                <w:szCs w:val="24"/>
              </w:rPr>
            </w:pPr>
          </w:p>
        </w:tc>
      </w:tr>
      <w:tr w:rsidR="00041A9C" w:rsidRPr="00AC723B" w14:paraId="1739F8BA" w14:textId="77777777" w:rsidTr="00334E86">
        <w:tc>
          <w:tcPr>
            <w:tcW w:w="935" w:type="dxa"/>
            <w:tcBorders>
              <w:top w:val="single" w:sz="4" w:space="0" w:color="auto"/>
              <w:left w:val="single" w:sz="4" w:space="0" w:color="auto"/>
              <w:bottom w:val="single" w:sz="4" w:space="0" w:color="auto"/>
              <w:right w:val="single" w:sz="4" w:space="0" w:color="auto"/>
            </w:tcBorders>
          </w:tcPr>
          <w:p w14:paraId="6D9DE60E" w14:textId="77777777" w:rsidR="00041A9C" w:rsidRPr="00AC723B" w:rsidRDefault="00041A9C" w:rsidP="00334E86">
            <w:pPr>
              <w:widowControl w:val="0"/>
              <w:spacing w:after="0" w:line="240" w:lineRule="auto"/>
              <w:jc w:val="both"/>
              <w:rPr>
                <w:rFonts w:ascii="Times New Roman" w:hAnsi="Times New Roman" w:cs="Times New Roman"/>
                <w:sz w:val="24"/>
                <w:szCs w:val="24"/>
              </w:rPr>
            </w:pPr>
          </w:p>
        </w:tc>
        <w:tc>
          <w:tcPr>
            <w:tcW w:w="1617" w:type="dxa"/>
            <w:tcBorders>
              <w:top w:val="single" w:sz="4" w:space="0" w:color="auto"/>
              <w:left w:val="single" w:sz="4" w:space="0" w:color="auto"/>
              <w:bottom w:val="single" w:sz="4" w:space="0" w:color="auto"/>
              <w:right w:val="single" w:sz="4" w:space="0" w:color="auto"/>
            </w:tcBorders>
          </w:tcPr>
          <w:p w14:paraId="5D8F99CD" w14:textId="77777777" w:rsidR="00041A9C" w:rsidRPr="00AC723B" w:rsidRDefault="00041A9C" w:rsidP="00334E86">
            <w:pPr>
              <w:widowControl w:val="0"/>
              <w:spacing w:after="0" w:line="240" w:lineRule="auto"/>
              <w:jc w:val="both"/>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14:paraId="690C2AE8" w14:textId="77777777" w:rsidR="00041A9C" w:rsidRPr="00AC723B" w:rsidRDefault="00041A9C" w:rsidP="00334E86">
            <w:pPr>
              <w:widowControl w:val="0"/>
              <w:spacing w:after="0" w:line="240" w:lineRule="auto"/>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14:paraId="12D6F388" w14:textId="77777777" w:rsidR="00041A9C" w:rsidRPr="00AC723B" w:rsidRDefault="00041A9C" w:rsidP="00334E86">
            <w:pPr>
              <w:widowControl w:val="0"/>
              <w:spacing w:after="0" w:line="240" w:lineRule="auto"/>
              <w:jc w:val="both"/>
              <w:rPr>
                <w:rFonts w:ascii="Times New Roman" w:hAnsi="Times New Roman" w:cs="Times New Roman"/>
                <w:sz w:val="24"/>
                <w:szCs w:val="24"/>
              </w:rPr>
            </w:pPr>
          </w:p>
        </w:tc>
        <w:tc>
          <w:tcPr>
            <w:tcW w:w="1871" w:type="dxa"/>
            <w:tcBorders>
              <w:top w:val="single" w:sz="4" w:space="0" w:color="auto"/>
              <w:left w:val="single" w:sz="4" w:space="0" w:color="auto"/>
              <w:bottom w:val="single" w:sz="4" w:space="0" w:color="auto"/>
              <w:right w:val="nil"/>
            </w:tcBorders>
          </w:tcPr>
          <w:p w14:paraId="5B495570" w14:textId="77777777" w:rsidR="00041A9C" w:rsidRPr="00AC723B" w:rsidRDefault="00041A9C" w:rsidP="00334E86">
            <w:pPr>
              <w:widowControl w:val="0"/>
              <w:spacing w:after="0" w:line="240" w:lineRule="auto"/>
              <w:jc w:val="both"/>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14:paraId="275F89E6" w14:textId="77777777" w:rsidR="00041A9C" w:rsidRPr="00AC723B" w:rsidRDefault="00041A9C" w:rsidP="00334E86">
            <w:pPr>
              <w:widowControl w:val="0"/>
              <w:spacing w:after="0" w:line="240" w:lineRule="auto"/>
              <w:jc w:val="both"/>
              <w:rPr>
                <w:rFonts w:ascii="Times New Roman" w:hAnsi="Times New Roman" w:cs="Times New Roman"/>
                <w:sz w:val="24"/>
                <w:szCs w:val="24"/>
              </w:rPr>
            </w:pPr>
          </w:p>
        </w:tc>
      </w:tr>
    </w:tbl>
    <w:p w14:paraId="2607A594" w14:textId="77777777" w:rsidR="00041A9C" w:rsidRPr="00F67190" w:rsidRDefault="00041A9C" w:rsidP="00041A9C">
      <w:pPr>
        <w:widowControl w:val="0"/>
        <w:spacing w:after="0" w:line="240" w:lineRule="auto"/>
        <w:jc w:val="both"/>
        <w:rPr>
          <w:rFonts w:ascii="Times New Roman" w:hAnsi="Times New Roman" w:cs="Times New Roman"/>
        </w:rPr>
      </w:pPr>
      <w:r w:rsidRPr="00F67190">
        <w:rPr>
          <w:rFonts w:ascii="Times New Roman" w:hAnsi="Times New Roman" w:cs="Times New Roman"/>
        </w:rPr>
        <w:t>Для назначения и выплаты единовременной денежной выплаты представляю следующие документы:</w:t>
      </w:r>
    </w:p>
    <w:p w14:paraId="0E67E67A" w14:textId="77777777" w:rsidR="00041A9C" w:rsidRPr="00F67190" w:rsidRDefault="00041A9C" w:rsidP="00041A9C">
      <w:pPr>
        <w:widowControl w:val="0"/>
        <w:spacing w:after="0" w:line="240" w:lineRule="auto"/>
        <w:jc w:val="both"/>
        <w:rPr>
          <w:rFonts w:ascii="Times New Roman" w:hAnsi="Times New Roman" w:cs="Times New Roman"/>
        </w:rPr>
      </w:pPr>
    </w:p>
    <w:tbl>
      <w:tblPr>
        <w:tblW w:w="9526"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10"/>
        <w:gridCol w:w="4760"/>
        <w:gridCol w:w="3856"/>
      </w:tblGrid>
      <w:tr w:rsidR="00041A9C" w:rsidRPr="00F67190" w14:paraId="5D110AF1" w14:textId="77777777" w:rsidTr="00334E86">
        <w:tc>
          <w:tcPr>
            <w:tcW w:w="910" w:type="dxa"/>
            <w:tcBorders>
              <w:top w:val="single" w:sz="4" w:space="0" w:color="auto"/>
              <w:bottom w:val="single" w:sz="4" w:space="0" w:color="auto"/>
              <w:right w:val="single" w:sz="4" w:space="0" w:color="auto"/>
            </w:tcBorders>
            <w:vAlign w:val="center"/>
          </w:tcPr>
          <w:p w14:paraId="43018347" w14:textId="77777777" w:rsidR="00041A9C" w:rsidRPr="00F67190" w:rsidRDefault="00041A9C" w:rsidP="00334E86">
            <w:pPr>
              <w:pStyle w:val="af"/>
              <w:jc w:val="center"/>
              <w:rPr>
                <w:rFonts w:ascii="Times New Roman" w:hAnsi="Times New Roman" w:cs="Times New Roman"/>
                <w:sz w:val="22"/>
                <w:szCs w:val="22"/>
              </w:rPr>
            </w:pPr>
            <w:r w:rsidRPr="00F67190">
              <w:rPr>
                <w:rFonts w:ascii="Times New Roman" w:hAnsi="Times New Roman" w:cs="Times New Roman"/>
                <w:sz w:val="22"/>
                <w:szCs w:val="22"/>
              </w:rPr>
              <w:t>№</w:t>
            </w:r>
            <w:r w:rsidRPr="00F67190">
              <w:rPr>
                <w:rFonts w:ascii="Times New Roman" w:hAnsi="Times New Roman" w:cs="Times New Roman"/>
                <w:sz w:val="22"/>
                <w:szCs w:val="22"/>
              </w:rPr>
              <w:br/>
              <w:t>п/п</w:t>
            </w:r>
          </w:p>
        </w:tc>
        <w:tc>
          <w:tcPr>
            <w:tcW w:w="4760" w:type="dxa"/>
            <w:tcBorders>
              <w:top w:val="single" w:sz="4" w:space="0" w:color="auto"/>
              <w:left w:val="single" w:sz="4" w:space="0" w:color="auto"/>
              <w:bottom w:val="single" w:sz="4" w:space="0" w:color="auto"/>
              <w:right w:val="single" w:sz="4" w:space="0" w:color="auto"/>
            </w:tcBorders>
            <w:vAlign w:val="center"/>
          </w:tcPr>
          <w:p w14:paraId="2C161409" w14:textId="77777777" w:rsidR="00041A9C" w:rsidRPr="00F67190" w:rsidRDefault="00041A9C" w:rsidP="00334E86">
            <w:pPr>
              <w:pStyle w:val="af"/>
              <w:jc w:val="center"/>
              <w:rPr>
                <w:rFonts w:ascii="Times New Roman" w:hAnsi="Times New Roman" w:cs="Times New Roman"/>
                <w:sz w:val="22"/>
                <w:szCs w:val="22"/>
              </w:rPr>
            </w:pPr>
            <w:r w:rsidRPr="00F67190">
              <w:rPr>
                <w:rFonts w:ascii="Times New Roman" w:hAnsi="Times New Roman" w:cs="Times New Roman"/>
                <w:sz w:val="22"/>
                <w:szCs w:val="22"/>
              </w:rPr>
              <w:t>Наименование документов</w:t>
            </w:r>
          </w:p>
        </w:tc>
        <w:tc>
          <w:tcPr>
            <w:tcW w:w="3856" w:type="dxa"/>
            <w:tcBorders>
              <w:top w:val="single" w:sz="4" w:space="0" w:color="auto"/>
              <w:left w:val="single" w:sz="4" w:space="0" w:color="auto"/>
              <w:bottom w:val="single" w:sz="4" w:space="0" w:color="auto"/>
            </w:tcBorders>
            <w:vAlign w:val="center"/>
          </w:tcPr>
          <w:p w14:paraId="660B5D8E" w14:textId="77777777" w:rsidR="00041A9C" w:rsidRPr="00F67190" w:rsidRDefault="00041A9C" w:rsidP="00334E86">
            <w:pPr>
              <w:pStyle w:val="af"/>
              <w:jc w:val="center"/>
              <w:rPr>
                <w:rFonts w:ascii="Times New Roman" w:hAnsi="Times New Roman" w:cs="Times New Roman"/>
                <w:sz w:val="22"/>
                <w:szCs w:val="22"/>
              </w:rPr>
            </w:pPr>
            <w:r w:rsidRPr="00F67190">
              <w:rPr>
                <w:rFonts w:ascii="Times New Roman" w:hAnsi="Times New Roman" w:cs="Times New Roman"/>
                <w:sz w:val="22"/>
                <w:szCs w:val="22"/>
              </w:rPr>
              <w:t>Кол. экз.</w:t>
            </w:r>
          </w:p>
        </w:tc>
      </w:tr>
      <w:tr w:rsidR="00041A9C" w:rsidRPr="00F24091" w14:paraId="62458AB3" w14:textId="77777777" w:rsidTr="00334E86">
        <w:tc>
          <w:tcPr>
            <w:tcW w:w="910" w:type="dxa"/>
            <w:tcBorders>
              <w:top w:val="single" w:sz="4" w:space="0" w:color="auto"/>
              <w:bottom w:val="single" w:sz="4" w:space="0" w:color="auto"/>
              <w:right w:val="single" w:sz="4" w:space="0" w:color="auto"/>
            </w:tcBorders>
          </w:tcPr>
          <w:p w14:paraId="71DDB124" w14:textId="77777777" w:rsidR="00041A9C" w:rsidRPr="00F67190" w:rsidRDefault="00041A9C" w:rsidP="00334E86">
            <w:pPr>
              <w:pStyle w:val="af"/>
              <w:jc w:val="center"/>
              <w:rPr>
                <w:rFonts w:ascii="Times New Roman" w:hAnsi="Times New Roman" w:cs="Times New Roman"/>
                <w:sz w:val="22"/>
                <w:szCs w:val="22"/>
              </w:rPr>
            </w:pPr>
            <w:r w:rsidRPr="00F67190">
              <w:rPr>
                <w:rFonts w:ascii="Times New Roman" w:hAnsi="Times New Roman" w:cs="Times New Roman"/>
                <w:sz w:val="22"/>
                <w:szCs w:val="22"/>
              </w:rPr>
              <w:t>1</w:t>
            </w:r>
          </w:p>
        </w:tc>
        <w:tc>
          <w:tcPr>
            <w:tcW w:w="4760" w:type="dxa"/>
            <w:tcBorders>
              <w:top w:val="single" w:sz="4" w:space="0" w:color="auto"/>
              <w:left w:val="single" w:sz="4" w:space="0" w:color="auto"/>
              <w:bottom w:val="single" w:sz="4" w:space="0" w:color="auto"/>
              <w:right w:val="single" w:sz="4" w:space="0" w:color="auto"/>
            </w:tcBorders>
          </w:tcPr>
          <w:p w14:paraId="60E19A01" w14:textId="77777777" w:rsidR="00041A9C" w:rsidRPr="00F67190" w:rsidRDefault="00041A9C" w:rsidP="00334E86">
            <w:pPr>
              <w:pStyle w:val="af"/>
              <w:jc w:val="center"/>
              <w:rPr>
                <w:rFonts w:ascii="Times New Roman" w:hAnsi="Times New Roman" w:cs="Times New Roman"/>
                <w:sz w:val="22"/>
                <w:szCs w:val="22"/>
              </w:rPr>
            </w:pPr>
            <w:r w:rsidRPr="00F67190">
              <w:rPr>
                <w:rFonts w:ascii="Times New Roman" w:hAnsi="Times New Roman" w:cs="Times New Roman"/>
                <w:sz w:val="22"/>
                <w:szCs w:val="22"/>
              </w:rPr>
              <w:t>2</w:t>
            </w:r>
          </w:p>
        </w:tc>
        <w:tc>
          <w:tcPr>
            <w:tcW w:w="3856" w:type="dxa"/>
            <w:tcBorders>
              <w:top w:val="single" w:sz="4" w:space="0" w:color="auto"/>
              <w:left w:val="single" w:sz="4" w:space="0" w:color="auto"/>
              <w:bottom w:val="single" w:sz="4" w:space="0" w:color="auto"/>
            </w:tcBorders>
          </w:tcPr>
          <w:p w14:paraId="49DDEFCE" w14:textId="77777777" w:rsidR="00041A9C" w:rsidRPr="00F24091" w:rsidRDefault="00041A9C" w:rsidP="00334E86">
            <w:pPr>
              <w:pStyle w:val="af"/>
              <w:jc w:val="center"/>
              <w:rPr>
                <w:rFonts w:ascii="Times New Roman" w:hAnsi="Times New Roman" w:cs="Times New Roman"/>
                <w:sz w:val="22"/>
                <w:szCs w:val="22"/>
              </w:rPr>
            </w:pPr>
            <w:r w:rsidRPr="00F67190">
              <w:rPr>
                <w:rFonts w:ascii="Times New Roman" w:hAnsi="Times New Roman" w:cs="Times New Roman"/>
                <w:sz w:val="22"/>
                <w:szCs w:val="22"/>
              </w:rPr>
              <w:t>3</w:t>
            </w:r>
          </w:p>
        </w:tc>
      </w:tr>
      <w:tr w:rsidR="00041A9C" w:rsidRPr="00F24091" w14:paraId="04430225" w14:textId="77777777" w:rsidTr="00334E86">
        <w:tc>
          <w:tcPr>
            <w:tcW w:w="910" w:type="dxa"/>
            <w:tcBorders>
              <w:top w:val="single" w:sz="4" w:space="0" w:color="auto"/>
              <w:bottom w:val="single" w:sz="4" w:space="0" w:color="auto"/>
              <w:right w:val="single" w:sz="4" w:space="0" w:color="auto"/>
            </w:tcBorders>
          </w:tcPr>
          <w:p w14:paraId="20E6DF34" w14:textId="77777777" w:rsidR="00041A9C" w:rsidRPr="00F24091" w:rsidRDefault="00041A9C" w:rsidP="00334E86">
            <w:pPr>
              <w:pStyle w:val="af"/>
              <w:rPr>
                <w:rFonts w:ascii="Times New Roman" w:hAnsi="Times New Roman" w:cs="Times New Roman"/>
                <w:sz w:val="22"/>
                <w:szCs w:val="22"/>
              </w:rPr>
            </w:pPr>
          </w:p>
        </w:tc>
        <w:tc>
          <w:tcPr>
            <w:tcW w:w="4760" w:type="dxa"/>
            <w:tcBorders>
              <w:top w:val="single" w:sz="4" w:space="0" w:color="auto"/>
              <w:left w:val="single" w:sz="4" w:space="0" w:color="auto"/>
              <w:bottom w:val="single" w:sz="4" w:space="0" w:color="auto"/>
              <w:right w:val="single" w:sz="4" w:space="0" w:color="auto"/>
            </w:tcBorders>
          </w:tcPr>
          <w:p w14:paraId="540D9020" w14:textId="77777777" w:rsidR="00041A9C" w:rsidRPr="00F24091" w:rsidRDefault="00041A9C" w:rsidP="00334E86">
            <w:pPr>
              <w:pStyle w:val="af"/>
              <w:rPr>
                <w:rFonts w:ascii="Times New Roman" w:hAnsi="Times New Roman" w:cs="Times New Roman"/>
                <w:sz w:val="22"/>
                <w:szCs w:val="22"/>
              </w:rPr>
            </w:pPr>
          </w:p>
        </w:tc>
        <w:tc>
          <w:tcPr>
            <w:tcW w:w="3856" w:type="dxa"/>
            <w:tcBorders>
              <w:top w:val="single" w:sz="4" w:space="0" w:color="auto"/>
              <w:left w:val="single" w:sz="4" w:space="0" w:color="auto"/>
              <w:bottom w:val="single" w:sz="4" w:space="0" w:color="auto"/>
            </w:tcBorders>
          </w:tcPr>
          <w:p w14:paraId="275F0B58" w14:textId="77777777" w:rsidR="00041A9C" w:rsidRPr="00F24091" w:rsidRDefault="00041A9C" w:rsidP="00334E86">
            <w:pPr>
              <w:pStyle w:val="af"/>
              <w:rPr>
                <w:rFonts w:ascii="Times New Roman" w:hAnsi="Times New Roman" w:cs="Times New Roman"/>
                <w:sz w:val="22"/>
                <w:szCs w:val="22"/>
              </w:rPr>
            </w:pPr>
          </w:p>
        </w:tc>
      </w:tr>
      <w:tr w:rsidR="00041A9C" w:rsidRPr="00F24091" w14:paraId="2F0EE8EE" w14:textId="77777777" w:rsidTr="00334E86">
        <w:tc>
          <w:tcPr>
            <w:tcW w:w="910" w:type="dxa"/>
            <w:tcBorders>
              <w:top w:val="single" w:sz="4" w:space="0" w:color="auto"/>
              <w:bottom w:val="single" w:sz="4" w:space="0" w:color="auto"/>
              <w:right w:val="single" w:sz="4" w:space="0" w:color="auto"/>
            </w:tcBorders>
          </w:tcPr>
          <w:p w14:paraId="19B5EA62" w14:textId="77777777" w:rsidR="00041A9C" w:rsidRPr="00F24091" w:rsidRDefault="00041A9C" w:rsidP="00334E86">
            <w:pPr>
              <w:pStyle w:val="af"/>
              <w:rPr>
                <w:rFonts w:ascii="Times New Roman" w:hAnsi="Times New Roman" w:cs="Times New Roman"/>
                <w:sz w:val="22"/>
                <w:szCs w:val="22"/>
              </w:rPr>
            </w:pPr>
          </w:p>
        </w:tc>
        <w:tc>
          <w:tcPr>
            <w:tcW w:w="4760" w:type="dxa"/>
            <w:tcBorders>
              <w:top w:val="single" w:sz="4" w:space="0" w:color="auto"/>
              <w:left w:val="single" w:sz="4" w:space="0" w:color="auto"/>
              <w:bottom w:val="single" w:sz="4" w:space="0" w:color="auto"/>
              <w:right w:val="single" w:sz="4" w:space="0" w:color="auto"/>
            </w:tcBorders>
          </w:tcPr>
          <w:p w14:paraId="72ED7A21" w14:textId="77777777" w:rsidR="00041A9C" w:rsidRPr="00F24091" w:rsidRDefault="00041A9C" w:rsidP="00334E86">
            <w:pPr>
              <w:pStyle w:val="af"/>
              <w:rPr>
                <w:rFonts w:ascii="Times New Roman" w:hAnsi="Times New Roman" w:cs="Times New Roman"/>
                <w:sz w:val="22"/>
                <w:szCs w:val="22"/>
              </w:rPr>
            </w:pPr>
          </w:p>
        </w:tc>
        <w:tc>
          <w:tcPr>
            <w:tcW w:w="3856" w:type="dxa"/>
            <w:tcBorders>
              <w:top w:val="single" w:sz="4" w:space="0" w:color="auto"/>
              <w:left w:val="single" w:sz="4" w:space="0" w:color="auto"/>
              <w:bottom w:val="single" w:sz="4" w:space="0" w:color="auto"/>
            </w:tcBorders>
          </w:tcPr>
          <w:p w14:paraId="1B733D99" w14:textId="77777777" w:rsidR="00041A9C" w:rsidRPr="00F24091" w:rsidRDefault="00041A9C" w:rsidP="00334E86">
            <w:pPr>
              <w:pStyle w:val="af"/>
              <w:rPr>
                <w:rFonts w:ascii="Times New Roman" w:hAnsi="Times New Roman" w:cs="Times New Roman"/>
                <w:sz w:val="22"/>
                <w:szCs w:val="22"/>
              </w:rPr>
            </w:pPr>
          </w:p>
        </w:tc>
      </w:tr>
      <w:tr w:rsidR="00041A9C" w:rsidRPr="00F24091" w14:paraId="5AEDE9F8" w14:textId="77777777" w:rsidTr="00334E86">
        <w:tc>
          <w:tcPr>
            <w:tcW w:w="910" w:type="dxa"/>
            <w:tcBorders>
              <w:top w:val="single" w:sz="4" w:space="0" w:color="auto"/>
              <w:bottom w:val="single" w:sz="4" w:space="0" w:color="auto"/>
              <w:right w:val="single" w:sz="4" w:space="0" w:color="auto"/>
            </w:tcBorders>
          </w:tcPr>
          <w:p w14:paraId="6A0ABDD6" w14:textId="77777777" w:rsidR="00041A9C" w:rsidRPr="00F24091" w:rsidRDefault="00041A9C" w:rsidP="00334E86">
            <w:pPr>
              <w:pStyle w:val="af"/>
              <w:rPr>
                <w:rFonts w:ascii="Times New Roman" w:hAnsi="Times New Roman" w:cs="Times New Roman"/>
                <w:sz w:val="22"/>
                <w:szCs w:val="22"/>
              </w:rPr>
            </w:pPr>
          </w:p>
        </w:tc>
        <w:tc>
          <w:tcPr>
            <w:tcW w:w="4760" w:type="dxa"/>
            <w:tcBorders>
              <w:top w:val="single" w:sz="4" w:space="0" w:color="auto"/>
              <w:left w:val="single" w:sz="4" w:space="0" w:color="auto"/>
              <w:bottom w:val="single" w:sz="4" w:space="0" w:color="auto"/>
              <w:right w:val="single" w:sz="4" w:space="0" w:color="auto"/>
            </w:tcBorders>
          </w:tcPr>
          <w:p w14:paraId="3921B09B" w14:textId="77777777" w:rsidR="00041A9C" w:rsidRPr="00F24091" w:rsidRDefault="00041A9C" w:rsidP="00334E86">
            <w:pPr>
              <w:pStyle w:val="af"/>
              <w:rPr>
                <w:rFonts w:ascii="Times New Roman" w:hAnsi="Times New Roman" w:cs="Times New Roman"/>
                <w:sz w:val="22"/>
                <w:szCs w:val="22"/>
              </w:rPr>
            </w:pPr>
          </w:p>
        </w:tc>
        <w:tc>
          <w:tcPr>
            <w:tcW w:w="3856" w:type="dxa"/>
            <w:tcBorders>
              <w:top w:val="single" w:sz="4" w:space="0" w:color="auto"/>
              <w:left w:val="single" w:sz="4" w:space="0" w:color="auto"/>
              <w:bottom w:val="single" w:sz="4" w:space="0" w:color="auto"/>
            </w:tcBorders>
          </w:tcPr>
          <w:p w14:paraId="5C80F96E" w14:textId="77777777" w:rsidR="00041A9C" w:rsidRPr="00F24091" w:rsidRDefault="00041A9C" w:rsidP="00334E86">
            <w:pPr>
              <w:pStyle w:val="af"/>
              <w:rPr>
                <w:rFonts w:ascii="Times New Roman" w:hAnsi="Times New Roman" w:cs="Times New Roman"/>
                <w:sz w:val="22"/>
                <w:szCs w:val="22"/>
              </w:rPr>
            </w:pPr>
          </w:p>
        </w:tc>
      </w:tr>
    </w:tbl>
    <w:p w14:paraId="7435B658" w14:textId="77777777" w:rsidR="00041A9C" w:rsidRPr="00F24091" w:rsidRDefault="00041A9C" w:rsidP="00041A9C">
      <w:pPr>
        <w:widowControl w:val="0"/>
        <w:spacing w:after="0" w:line="240" w:lineRule="auto"/>
        <w:jc w:val="both"/>
        <w:rPr>
          <w:rFonts w:ascii="Times New Roman" w:hAnsi="Times New Roman" w:cs="Times New Roman"/>
        </w:rPr>
      </w:pPr>
    </w:p>
    <w:tbl>
      <w:tblPr>
        <w:tblW w:w="4962" w:type="pct"/>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464"/>
        <w:gridCol w:w="331"/>
        <w:gridCol w:w="332"/>
        <w:gridCol w:w="332"/>
        <w:gridCol w:w="332"/>
        <w:gridCol w:w="332"/>
        <w:gridCol w:w="332"/>
        <w:gridCol w:w="334"/>
        <w:gridCol w:w="334"/>
        <w:gridCol w:w="334"/>
        <w:gridCol w:w="334"/>
        <w:gridCol w:w="334"/>
        <w:gridCol w:w="334"/>
        <w:gridCol w:w="334"/>
        <w:gridCol w:w="334"/>
        <w:gridCol w:w="334"/>
        <w:gridCol w:w="334"/>
        <w:gridCol w:w="334"/>
        <w:gridCol w:w="334"/>
        <w:gridCol w:w="334"/>
        <w:gridCol w:w="334"/>
        <w:gridCol w:w="1142"/>
      </w:tblGrid>
      <w:tr w:rsidR="00041A9C" w:rsidRPr="00F24091" w14:paraId="023BAE09" w14:textId="77777777" w:rsidTr="00334E86">
        <w:tc>
          <w:tcPr>
            <w:tcW w:w="5000" w:type="pct"/>
            <w:gridSpan w:val="22"/>
            <w:tcBorders>
              <w:top w:val="single" w:sz="4" w:space="0" w:color="auto"/>
              <w:bottom w:val="single" w:sz="4" w:space="0" w:color="auto"/>
            </w:tcBorders>
          </w:tcPr>
          <w:p w14:paraId="4BA13359" w14:textId="77777777" w:rsidR="00041A9C" w:rsidRPr="00F24091" w:rsidRDefault="00041A9C" w:rsidP="00334E86">
            <w:pPr>
              <w:pStyle w:val="af"/>
              <w:rPr>
                <w:rFonts w:ascii="Times New Roman" w:hAnsi="Times New Roman" w:cs="Times New Roman"/>
                <w:sz w:val="22"/>
                <w:szCs w:val="22"/>
              </w:rPr>
            </w:pPr>
            <w:r w:rsidRPr="00F24091">
              <w:rPr>
                <w:rFonts w:ascii="Times New Roman" w:hAnsi="Times New Roman" w:cs="Times New Roman"/>
                <w:sz w:val="22"/>
                <w:szCs w:val="22"/>
              </w:rPr>
              <w:t>Прошу перечислить единовременную денежную выплату на лицевой</w:t>
            </w:r>
          </w:p>
        </w:tc>
      </w:tr>
      <w:tr w:rsidR="00041A9C" w:rsidRPr="00F24091" w14:paraId="3A21C9D8" w14:textId="77777777" w:rsidTr="00334E86">
        <w:tc>
          <w:tcPr>
            <w:tcW w:w="790" w:type="pct"/>
            <w:tcBorders>
              <w:top w:val="single" w:sz="4" w:space="0" w:color="auto"/>
              <w:bottom w:val="single" w:sz="4" w:space="0" w:color="auto"/>
              <w:right w:val="single" w:sz="4" w:space="0" w:color="auto"/>
            </w:tcBorders>
          </w:tcPr>
          <w:p w14:paraId="4690346F" w14:textId="77777777" w:rsidR="00041A9C" w:rsidRPr="00F24091" w:rsidRDefault="00041A9C" w:rsidP="00334E86">
            <w:pPr>
              <w:pStyle w:val="af"/>
              <w:rPr>
                <w:rFonts w:ascii="Times New Roman" w:hAnsi="Times New Roman" w:cs="Times New Roman"/>
                <w:sz w:val="22"/>
                <w:szCs w:val="22"/>
              </w:rPr>
            </w:pPr>
            <w:r w:rsidRPr="00F24091">
              <w:rPr>
                <w:rFonts w:ascii="Times New Roman" w:hAnsi="Times New Roman" w:cs="Times New Roman"/>
                <w:sz w:val="22"/>
                <w:szCs w:val="22"/>
              </w:rPr>
              <w:t>счет №</w:t>
            </w:r>
          </w:p>
        </w:tc>
        <w:tc>
          <w:tcPr>
            <w:tcW w:w="179" w:type="pct"/>
            <w:tcBorders>
              <w:top w:val="single" w:sz="4" w:space="0" w:color="auto"/>
              <w:left w:val="single" w:sz="4" w:space="0" w:color="auto"/>
              <w:bottom w:val="single" w:sz="4" w:space="0" w:color="auto"/>
              <w:right w:val="single" w:sz="4" w:space="0" w:color="auto"/>
            </w:tcBorders>
          </w:tcPr>
          <w:p w14:paraId="253863C4" w14:textId="77777777" w:rsidR="00041A9C" w:rsidRPr="00F24091" w:rsidRDefault="00041A9C" w:rsidP="00334E86">
            <w:pPr>
              <w:pStyle w:val="af"/>
              <w:rPr>
                <w:rFonts w:ascii="Times New Roman" w:hAnsi="Times New Roman" w:cs="Times New Roman"/>
                <w:sz w:val="22"/>
                <w:szCs w:val="22"/>
              </w:rPr>
            </w:pPr>
          </w:p>
        </w:tc>
        <w:tc>
          <w:tcPr>
            <w:tcW w:w="179" w:type="pct"/>
            <w:tcBorders>
              <w:top w:val="single" w:sz="4" w:space="0" w:color="auto"/>
              <w:left w:val="single" w:sz="4" w:space="0" w:color="auto"/>
              <w:bottom w:val="single" w:sz="4" w:space="0" w:color="auto"/>
              <w:right w:val="single" w:sz="4" w:space="0" w:color="auto"/>
            </w:tcBorders>
          </w:tcPr>
          <w:p w14:paraId="7F580DB9" w14:textId="77777777" w:rsidR="00041A9C" w:rsidRPr="00F24091" w:rsidRDefault="00041A9C" w:rsidP="00334E86">
            <w:pPr>
              <w:pStyle w:val="af"/>
              <w:rPr>
                <w:rFonts w:ascii="Times New Roman" w:hAnsi="Times New Roman" w:cs="Times New Roman"/>
                <w:sz w:val="22"/>
                <w:szCs w:val="22"/>
              </w:rPr>
            </w:pPr>
          </w:p>
        </w:tc>
        <w:tc>
          <w:tcPr>
            <w:tcW w:w="179" w:type="pct"/>
            <w:tcBorders>
              <w:top w:val="single" w:sz="4" w:space="0" w:color="auto"/>
              <w:left w:val="single" w:sz="4" w:space="0" w:color="auto"/>
              <w:bottom w:val="single" w:sz="4" w:space="0" w:color="auto"/>
              <w:right w:val="single" w:sz="4" w:space="0" w:color="auto"/>
            </w:tcBorders>
          </w:tcPr>
          <w:p w14:paraId="701362E6" w14:textId="77777777" w:rsidR="00041A9C" w:rsidRPr="00F24091" w:rsidRDefault="00041A9C" w:rsidP="00334E86">
            <w:pPr>
              <w:pStyle w:val="af"/>
              <w:rPr>
                <w:rFonts w:ascii="Times New Roman" w:hAnsi="Times New Roman" w:cs="Times New Roman"/>
                <w:sz w:val="22"/>
                <w:szCs w:val="22"/>
              </w:rPr>
            </w:pPr>
          </w:p>
        </w:tc>
        <w:tc>
          <w:tcPr>
            <w:tcW w:w="179" w:type="pct"/>
            <w:tcBorders>
              <w:top w:val="single" w:sz="4" w:space="0" w:color="auto"/>
              <w:left w:val="single" w:sz="4" w:space="0" w:color="auto"/>
              <w:bottom w:val="single" w:sz="4" w:space="0" w:color="auto"/>
              <w:right w:val="single" w:sz="4" w:space="0" w:color="auto"/>
            </w:tcBorders>
          </w:tcPr>
          <w:p w14:paraId="32C5F297" w14:textId="77777777" w:rsidR="00041A9C" w:rsidRPr="00F24091" w:rsidRDefault="00041A9C" w:rsidP="00334E86">
            <w:pPr>
              <w:pStyle w:val="af"/>
              <w:rPr>
                <w:rFonts w:ascii="Times New Roman" w:hAnsi="Times New Roman" w:cs="Times New Roman"/>
                <w:sz w:val="22"/>
                <w:szCs w:val="22"/>
              </w:rPr>
            </w:pPr>
          </w:p>
        </w:tc>
        <w:tc>
          <w:tcPr>
            <w:tcW w:w="179" w:type="pct"/>
            <w:tcBorders>
              <w:top w:val="single" w:sz="4" w:space="0" w:color="auto"/>
              <w:left w:val="single" w:sz="4" w:space="0" w:color="auto"/>
              <w:bottom w:val="single" w:sz="4" w:space="0" w:color="auto"/>
              <w:right w:val="single" w:sz="4" w:space="0" w:color="auto"/>
            </w:tcBorders>
          </w:tcPr>
          <w:p w14:paraId="6EF84705" w14:textId="77777777" w:rsidR="00041A9C" w:rsidRPr="00F24091" w:rsidRDefault="00041A9C" w:rsidP="00334E86">
            <w:pPr>
              <w:pStyle w:val="af"/>
              <w:rPr>
                <w:rFonts w:ascii="Times New Roman" w:hAnsi="Times New Roman" w:cs="Times New Roman"/>
                <w:sz w:val="22"/>
                <w:szCs w:val="22"/>
              </w:rPr>
            </w:pPr>
          </w:p>
        </w:tc>
        <w:tc>
          <w:tcPr>
            <w:tcW w:w="179" w:type="pct"/>
            <w:tcBorders>
              <w:top w:val="single" w:sz="4" w:space="0" w:color="auto"/>
              <w:left w:val="single" w:sz="4" w:space="0" w:color="auto"/>
              <w:bottom w:val="single" w:sz="4" w:space="0" w:color="auto"/>
              <w:right w:val="single" w:sz="4" w:space="0" w:color="auto"/>
            </w:tcBorders>
          </w:tcPr>
          <w:p w14:paraId="45C9858D" w14:textId="77777777" w:rsidR="00041A9C" w:rsidRPr="00F24091" w:rsidRDefault="00041A9C" w:rsidP="00334E86">
            <w:pPr>
              <w:pStyle w:val="af"/>
              <w:rPr>
                <w:rFonts w:ascii="Times New Roman" w:hAnsi="Times New Roman" w:cs="Times New Roman"/>
                <w:sz w:val="22"/>
                <w:szCs w:val="22"/>
              </w:rPr>
            </w:pPr>
          </w:p>
        </w:tc>
        <w:tc>
          <w:tcPr>
            <w:tcW w:w="180" w:type="pct"/>
            <w:tcBorders>
              <w:top w:val="single" w:sz="4" w:space="0" w:color="auto"/>
              <w:left w:val="single" w:sz="4" w:space="0" w:color="auto"/>
              <w:bottom w:val="single" w:sz="4" w:space="0" w:color="auto"/>
              <w:right w:val="single" w:sz="4" w:space="0" w:color="auto"/>
            </w:tcBorders>
          </w:tcPr>
          <w:p w14:paraId="5F153A14" w14:textId="77777777" w:rsidR="00041A9C" w:rsidRPr="00F24091" w:rsidRDefault="00041A9C" w:rsidP="00334E86">
            <w:pPr>
              <w:pStyle w:val="af"/>
              <w:rPr>
                <w:rFonts w:ascii="Times New Roman" w:hAnsi="Times New Roman" w:cs="Times New Roman"/>
                <w:sz w:val="22"/>
                <w:szCs w:val="22"/>
              </w:rPr>
            </w:pPr>
          </w:p>
        </w:tc>
        <w:tc>
          <w:tcPr>
            <w:tcW w:w="180" w:type="pct"/>
            <w:tcBorders>
              <w:top w:val="single" w:sz="4" w:space="0" w:color="auto"/>
              <w:left w:val="single" w:sz="4" w:space="0" w:color="auto"/>
              <w:bottom w:val="single" w:sz="4" w:space="0" w:color="auto"/>
              <w:right w:val="single" w:sz="4" w:space="0" w:color="auto"/>
            </w:tcBorders>
          </w:tcPr>
          <w:p w14:paraId="4C61F286" w14:textId="77777777" w:rsidR="00041A9C" w:rsidRPr="00F24091" w:rsidRDefault="00041A9C" w:rsidP="00334E86">
            <w:pPr>
              <w:pStyle w:val="af"/>
              <w:rPr>
                <w:rFonts w:ascii="Times New Roman" w:hAnsi="Times New Roman" w:cs="Times New Roman"/>
                <w:sz w:val="22"/>
                <w:szCs w:val="22"/>
              </w:rPr>
            </w:pPr>
          </w:p>
        </w:tc>
        <w:tc>
          <w:tcPr>
            <w:tcW w:w="180" w:type="pct"/>
            <w:tcBorders>
              <w:top w:val="single" w:sz="4" w:space="0" w:color="auto"/>
              <w:left w:val="single" w:sz="4" w:space="0" w:color="auto"/>
              <w:bottom w:val="single" w:sz="4" w:space="0" w:color="auto"/>
              <w:right w:val="single" w:sz="4" w:space="0" w:color="auto"/>
            </w:tcBorders>
          </w:tcPr>
          <w:p w14:paraId="64A1CFAD" w14:textId="77777777" w:rsidR="00041A9C" w:rsidRPr="00F24091" w:rsidRDefault="00041A9C" w:rsidP="00334E86">
            <w:pPr>
              <w:pStyle w:val="af"/>
              <w:rPr>
                <w:rFonts w:ascii="Times New Roman" w:hAnsi="Times New Roman" w:cs="Times New Roman"/>
                <w:sz w:val="22"/>
                <w:szCs w:val="22"/>
              </w:rPr>
            </w:pPr>
          </w:p>
        </w:tc>
        <w:tc>
          <w:tcPr>
            <w:tcW w:w="180" w:type="pct"/>
            <w:tcBorders>
              <w:top w:val="single" w:sz="4" w:space="0" w:color="auto"/>
              <w:left w:val="single" w:sz="4" w:space="0" w:color="auto"/>
              <w:bottom w:val="single" w:sz="4" w:space="0" w:color="auto"/>
              <w:right w:val="single" w:sz="4" w:space="0" w:color="auto"/>
            </w:tcBorders>
          </w:tcPr>
          <w:p w14:paraId="2EA90740" w14:textId="77777777" w:rsidR="00041A9C" w:rsidRPr="00F24091" w:rsidRDefault="00041A9C" w:rsidP="00334E86">
            <w:pPr>
              <w:pStyle w:val="af"/>
              <w:rPr>
                <w:rFonts w:ascii="Times New Roman" w:hAnsi="Times New Roman" w:cs="Times New Roman"/>
                <w:sz w:val="22"/>
                <w:szCs w:val="22"/>
              </w:rPr>
            </w:pPr>
          </w:p>
        </w:tc>
        <w:tc>
          <w:tcPr>
            <w:tcW w:w="180" w:type="pct"/>
            <w:tcBorders>
              <w:top w:val="single" w:sz="4" w:space="0" w:color="auto"/>
              <w:left w:val="single" w:sz="4" w:space="0" w:color="auto"/>
              <w:bottom w:val="single" w:sz="4" w:space="0" w:color="auto"/>
              <w:right w:val="single" w:sz="4" w:space="0" w:color="auto"/>
            </w:tcBorders>
          </w:tcPr>
          <w:p w14:paraId="2587EF34" w14:textId="77777777" w:rsidR="00041A9C" w:rsidRPr="00F24091" w:rsidRDefault="00041A9C" w:rsidP="00334E86">
            <w:pPr>
              <w:pStyle w:val="af"/>
              <w:rPr>
                <w:rFonts w:ascii="Times New Roman" w:hAnsi="Times New Roman" w:cs="Times New Roman"/>
                <w:sz w:val="22"/>
                <w:szCs w:val="22"/>
              </w:rPr>
            </w:pPr>
          </w:p>
        </w:tc>
        <w:tc>
          <w:tcPr>
            <w:tcW w:w="180" w:type="pct"/>
            <w:tcBorders>
              <w:top w:val="single" w:sz="4" w:space="0" w:color="auto"/>
              <w:left w:val="single" w:sz="4" w:space="0" w:color="auto"/>
              <w:bottom w:val="single" w:sz="4" w:space="0" w:color="auto"/>
              <w:right w:val="single" w:sz="4" w:space="0" w:color="auto"/>
            </w:tcBorders>
          </w:tcPr>
          <w:p w14:paraId="6AF06645" w14:textId="77777777" w:rsidR="00041A9C" w:rsidRPr="00F24091" w:rsidRDefault="00041A9C" w:rsidP="00334E86">
            <w:pPr>
              <w:pStyle w:val="af"/>
              <w:rPr>
                <w:rFonts w:ascii="Times New Roman" w:hAnsi="Times New Roman" w:cs="Times New Roman"/>
                <w:sz w:val="22"/>
                <w:szCs w:val="22"/>
              </w:rPr>
            </w:pPr>
          </w:p>
        </w:tc>
        <w:tc>
          <w:tcPr>
            <w:tcW w:w="180" w:type="pct"/>
            <w:tcBorders>
              <w:top w:val="single" w:sz="4" w:space="0" w:color="auto"/>
              <w:left w:val="single" w:sz="4" w:space="0" w:color="auto"/>
              <w:bottom w:val="single" w:sz="4" w:space="0" w:color="auto"/>
              <w:right w:val="single" w:sz="4" w:space="0" w:color="auto"/>
            </w:tcBorders>
          </w:tcPr>
          <w:p w14:paraId="239050BE" w14:textId="77777777" w:rsidR="00041A9C" w:rsidRPr="00F24091" w:rsidRDefault="00041A9C" w:rsidP="00334E86">
            <w:pPr>
              <w:pStyle w:val="af"/>
              <w:rPr>
                <w:rFonts w:ascii="Times New Roman" w:hAnsi="Times New Roman" w:cs="Times New Roman"/>
                <w:sz w:val="22"/>
                <w:szCs w:val="22"/>
              </w:rPr>
            </w:pPr>
          </w:p>
        </w:tc>
        <w:tc>
          <w:tcPr>
            <w:tcW w:w="180" w:type="pct"/>
            <w:tcBorders>
              <w:top w:val="single" w:sz="4" w:space="0" w:color="auto"/>
              <w:left w:val="single" w:sz="4" w:space="0" w:color="auto"/>
              <w:bottom w:val="single" w:sz="4" w:space="0" w:color="auto"/>
              <w:right w:val="single" w:sz="4" w:space="0" w:color="auto"/>
            </w:tcBorders>
          </w:tcPr>
          <w:p w14:paraId="72763D3F" w14:textId="77777777" w:rsidR="00041A9C" w:rsidRPr="00F24091" w:rsidRDefault="00041A9C" w:rsidP="00334E86">
            <w:pPr>
              <w:pStyle w:val="af"/>
              <w:rPr>
                <w:rFonts w:ascii="Times New Roman" w:hAnsi="Times New Roman" w:cs="Times New Roman"/>
                <w:sz w:val="22"/>
                <w:szCs w:val="22"/>
              </w:rPr>
            </w:pPr>
          </w:p>
        </w:tc>
        <w:tc>
          <w:tcPr>
            <w:tcW w:w="180" w:type="pct"/>
            <w:tcBorders>
              <w:top w:val="single" w:sz="4" w:space="0" w:color="auto"/>
              <w:left w:val="single" w:sz="4" w:space="0" w:color="auto"/>
              <w:bottom w:val="single" w:sz="4" w:space="0" w:color="auto"/>
              <w:right w:val="single" w:sz="4" w:space="0" w:color="auto"/>
            </w:tcBorders>
          </w:tcPr>
          <w:p w14:paraId="3D188AE1" w14:textId="77777777" w:rsidR="00041A9C" w:rsidRPr="00F24091" w:rsidRDefault="00041A9C" w:rsidP="00334E86">
            <w:pPr>
              <w:pStyle w:val="af"/>
              <w:rPr>
                <w:rFonts w:ascii="Times New Roman" w:hAnsi="Times New Roman" w:cs="Times New Roman"/>
                <w:sz w:val="22"/>
                <w:szCs w:val="22"/>
              </w:rPr>
            </w:pPr>
          </w:p>
        </w:tc>
        <w:tc>
          <w:tcPr>
            <w:tcW w:w="180" w:type="pct"/>
            <w:tcBorders>
              <w:top w:val="single" w:sz="4" w:space="0" w:color="auto"/>
              <w:left w:val="single" w:sz="4" w:space="0" w:color="auto"/>
              <w:bottom w:val="single" w:sz="4" w:space="0" w:color="auto"/>
              <w:right w:val="single" w:sz="4" w:space="0" w:color="auto"/>
            </w:tcBorders>
          </w:tcPr>
          <w:p w14:paraId="7194B047" w14:textId="77777777" w:rsidR="00041A9C" w:rsidRPr="00F24091" w:rsidRDefault="00041A9C" w:rsidP="00334E86">
            <w:pPr>
              <w:pStyle w:val="af"/>
              <w:rPr>
                <w:rFonts w:ascii="Times New Roman" w:hAnsi="Times New Roman" w:cs="Times New Roman"/>
                <w:sz w:val="22"/>
                <w:szCs w:val="22"/>
              </w:rPr>
            </w:pPr>
          </w:p>
        </w:tc>
        <w:tc>
          <w:tcPr>
            <w:tcW w:w="180" w:type="pct"/>
            <w:tcBorders>
              <w:top w:val="single" w:sz="4" w:space="0" w:color="auto"/>
              <w:left w:val="single" w:sz="4" w:space="0" w:color="auto"/>
              <w:bottom w:val="single" w:sz="4" w:space="0" w:color="auto"/>
              <w:right w:val="single" w:sz="4" w:space="0" w:color="auto"/>
            </w:tcBorders>
          </w:tcPr>
          <w:p w14:paraId="703B8C20" w14:textId="77777777" w:rsidR="00041A9C" w:rsidRPr="00F24091" w:rsidRDefault="00041A9C" w:rsidP="00334E86">
            <w:pPr>
              <w:pStyle w:val="af"/>
              <w:rPr>
                <w:rFonts w:ascii="Times New Roman" w:hAnsi="Times New Roman" w:cs="Times New Roman"/>
                <w:sz w:val="22"/>
                <w:szCs w:val="22"/>
              </w:rPr>
            </w:pPr>
          </w:p>
        </w:tc>
        <w:tc>
          <w:tcPr>
            <w:tcW w:w="180" w:type="pct"/>
            <w:tcBorders>
              <w:top w:val="single" w:sz="4" w:space="0" w:color="auto"/>
              <w:left w:val="single" w:sz="4" w:space="0" w:color="auto"/>
              <w:bottom w:val="single" w:sz="4" w:space="0" w:color="auto"/>
              <w:right w:val="single" w:sz="4" w:space="0" w:color="auto"/>
            </w:tcBorders>
          </w:tcPr>
          <w:p w14:paraId="377B9D0A" w14:textId="77777777" w:rsidR="00041A9C" w:rsidRPr="00F24091" w:rsidRDefault="00041A9C" w:rsidP="00334E86">
            <w:pPr>
              <w:pStyle w:val="af"/>
              <w:rPr>
                <w:rFonts w:ascii="Times New Roman" w:hAnsi="Times New Roman" w:cs="Times New Roman"/>
                <w:sz w:val="22"/>
                <w:szCs w:val="22"/>
              </w:rPr>
            </w:pPr>
          </w:p>
        </w:tc>
        <w:tc>
          <w:tcPr>
            <w:tcW w:w="180" w:type="pct"/>
            <w:tcBorders>
              <w:top w:val="single" w:sz="4" w:space="0" w:color="auto"/>
              <w:left w:val="single" w:sz="4" w:space="0" w:color="auto"/>
              <w:bottom w:val="single" w:sz="4" w:space="0" w:color="auto"/>
              <w:right w:val="single" w:sz="4" w:space="0" w:color="auto"/>
            </w:tcBorders>
          </w:tcPr>
          <w:p w14:paraId="1C445463" w14:textId="77777777" w:rsidR="00041A9C" w:rsidRPr="00F24091" w:rsidRDefault="00041A9C" w:rsidP="00334E86">
            <w:pPr>
              <w:pStyle w:val="af"/>
              <w:rPr>
                <w:rFonts w:ascii="Times New Roman" w:hAnsi="Times New Roman" w:cs="Times New Roman"/>
                <w:sz w:val="22"/>
                <w:szCs w:val="22"/>
              </w:rPr>
            </w:pPr>
          </w:p>
        </w:tc>
        <w:tc>
          <w:tcPr>
            <w:tcW w:w="180" w:type="pct"/>
            <w:tcBorders>
              <w:top w:val="single" w:sz="4" w:space="0" w:color="auto"/>
              <w:left w:val="single" w:sz="4" w:space="0" w:color="auto"/>
              <w:bottom w:val="single" w:sz="4" w:space="0" w:color="auto"/>
              <w:right w:val="single" w:sz="4" w:space="0" w:color="auto"/>
            </w:tcBorders>
          </w:tcPr>
          <w:p w14:paraId="046625F2" w14:textId="77777777" w:rsidR="00041A9C" w:rsidRPr="00F24091" w:rsidRDefault="00041A9C" w:rsidP="00334E86">
            <w:pPr>
              <w:pStyle w:val="af"/>
              <w:rPr>
                <w:rFonts w:ascii="Times New Roman" w:hAnsi="Times New Roman" w:cs="Times New Roman"/>
                <w:sz w:val="22"/>
                <w:szCs w:val="22"/>
              </w:rPr>
            </w:pPr>
          </w:p>
        </w:tc>
        <w:tc>
          <w:tcPr>
            <w:tcW w:w="623" w:type="pct"/>
            <w:tcBorders>
              <w:top w:val="single" w:sz="4" w:space="0" w:color="auto"/>
              <w:left w:val="single" w:sz="4" w:space="0" w:color="auto"/>
              <w:bottom w:val="single" w:sz="4" w:space="0" w:color="auto"/>
            </w:tcBorders>
          </w:tcPr>
          <w:p w14:paraId="5DCA6F6E" w14:textId="77777777" w:rsidR="00041A9C" w:rsidRPr="00F24091" w:rsidRDefault="00041A9C" w:rsidP="00334E86">
            <w:pPr>
              <w:pStyle w:val="af"/>
              <w:rPr>
                <w:rFonts w:ascii="Times New Roman" w:hAnsi="Times New Roman" w:cs="Times New Roman"/>
                <w:sz w:val="22"/>
                <w:szCs w:val="22"/>
              </w:rPr>
            </w:pPr>
            <w:r w:rsidRPr="00F24091">
              <w:rPr>
                <w:rFonts w:ascii="Times New Roman" w:hAnsi="Times New Roman" w:cs="Times New Roman"/>
                <w:sz w:val="22"/>
                <w:szCs w:val="22"/>
              </w:rPr>
              <w:t>открытый</w:t>
            </w:r>
          </w:p>
        </w:tc>
      </w:tr>
    </w:tbl>
    <w:p w14:paraId="3D49391D" w14:textId="77777777" w:rsidR="00041A9C" w:rsidRPr="00F24091" w:rsidRDefault="00041A9C" w:rsidP="00041A9C">
      <w:pPr>
        <w:widowControl w:val="0"/>
        <w:spacing w:after="0" w:line="240" w:lineRule="auto"/>
        <w:jc w:val="both"/>
        <w:rPr>
          <w:rFonts w:ascii="Times New Roman" w:hAnsi="Times New Roman" w:cs="Times New Roman"/>
        </w:rPr>
      </w:pPr>
    </w:p>
    <w:p w14:paraId="3D20D89D" w14:textId="77777777" w:rsidR="00041A9C" w:rsidRPr="00F24091" w:rsidRDefault="00041A9C" w:rsidP="00041A9C">
      <w:pPr>
        <w:widowControl w:val="0"/>
        <w:spacing w:after="0" w:line="240" w:lineRule="auto"/>
        <w:jc w:val="both"/>
        <w:rPr>
          <w:rFonts w:ascii="Times New Roman" w:hAnsi="Times New Roman" w:cs="Times New Roman"/>
        </w:rPr>
      </w:pPr>
      <w:r w:rsidRPr="00F24091">
        <w:rPr>
          <w:rFonts w:ascii="Times New Roman" w:hAnsi="Times New Roman" w:cs="Times New Roman"/>
        </w:rPr>
        <w:t>в _______</w:t>
      </w:r>
      <w:r>
        <w:rPr>
          <w:rFonts w:ascii="Times New Roman" w:hAnsi="Times New Roman" w:cs="Times New Roman"/>
        </w:rPr>
        <w:t>__________________________</w:t>
      </w:r>
      <w:r w:rsidRPr="00F24091">
        <w:rPr>
          <w:rFonts w:ascii="Times New Roman" w:hAnsi="Times New Roman" w:cs="Times New Roman"/>
        </w:rPr>
        <w:t>__________________________________________________</w:t>
      </w:r>
    </w:p>
    <w:p w14:paraId="3022D906" w14:textId="77777777" w:rsidR="00041A9C" w:rsidRPr="00301B6A" w:rsidRDefault="00041A9C" w:rsidP="00041A9C">
      <w:pPr>
        <w:pStyle w:val="af0"/>
        <w:ind w:right="-144"/>
        <w:jc w:val="center"/>
        <w:rPr>
          <w:rFonts w:ascii="Times New Roman" w:hAnsi="Times New Roman" w:cs="Times New Roman"/>
          <w:sz w:val="20"/>
          <w:szCs w:val="20"/>
        </w:rPr>
      </w:pPr>
      <w:r w:rsidRPr="00301B6A">
        <w:rPr>
          <w:rFonts w:ascii="Times New Roman" w:hAnsi="Times New Roman" w:cs="Times New Roman"/>
          <w:sz w:val="20"/>
          <w:szCs w:val="20"/>
        </w:rPr>
        <w:t>(наименование кредитной организации)</w:t>
      </w:r>
    </w:p>
    <w:p w14:paraId="43EC9ACA" w14:textId="77777777" w:rsidR="00041A9C" w:rsidRPr="00F24091" w:rsidRDefault="00041A9C" w:rsidP="00041A9C">
      <w:pPr>
        <w:widowControl w:val="0"/>
        <w:spacing w:after="0" w:line="240" w:lineRule="auto"/>
        <w:jc w:val="both"/>
      </w:pPr>
    </w:p>
    <w:p w14:paraId="66FB0887" w14:textId="77777777" w:rsidR="00041A9C" w:rsidRDefault="00041A9C" w:rsidP="00041A9C">
      <w:pPr>
        <w:pStyle w:val="ConsPlusNonformat"/>
        <w:suppressAutoHyphens w:val="0"/>
        <w:jc w:val="both"/>
        <w:rPr>
          <w:rFonts w:ascii="Times New Roman" w:hAnsi="Times New Roman" w:cs="Times New Roman"/>
          <w:sz w:val="24"/>
          <w:szCs w:val="24"/>
        </w:rPr>
      </w:pPr>
      <w:r w:rsidRPr="00F24091">
        <w:rPr>
          <w:rFonts w:ascii="Times New Roman" w:hAnsi="Times New Roman" w:cs="Times New Roman"/>
          <w:sz w:val="24"/>
          <w:szCs w:val="24"/>
        </w:rPr>
        <w:t>Номинальные счета моих несовершеннолетних детей:</w:t>
      </w:r>
    </w:p>
    <w:tbl>
      <w:tblPr>
        <w:tblStyle w:val="aa"/>
        <w:tblW w:w="5000" w:type="pct"/>
        <w:tblLook w:val="04A0" w:firstRow="1" w:lastRow="0" w:firstColumn="1" w:lastColumn="0" w:noHBand="0" w:noVBand="1"/>
      </w:tblPr>
      <w:tblGrid>
        <w:gridCol w:w="648"/>
        <w:gridCol w:w="2294"/>
        <w:gridCol w:w="3414"/>
        <w:gridCol w:w="2988"/>
      </w:tblGrid>
      <w:tr w:rsidR="00041A9C" w14:paraId="73D871A0" w14:textId="77777777" w:rsidTr="00334E86">
        <w:tc>
          <w:tcPr>
            <w:tcW w:w="346" w:type="pct"/>
            <w:vAlign w:val="center"/>
          </w:tcPr>
          <w:p w14:paraId="47831861" w14:textId="77777777" w:rsidR="00041A9C" w:rsidRPr="00301B6A" w:rsidRDefault="00041A9C" w:rsidP="00334E86">
            <w:pPr>
              <w:pStyle w:val="ConsPlusNormal"/>
              <w:spacing w:line="240" w:lineRule="exact"/>
              <w:jc w:val="center"/>
              <w:rPr>
                <w:rFonts w:ascii="Times New Roman" w:hAnsi="Times New Roman" w:cs="Times New Roman"/>
                <w:sz w:val="24"/>
                <w:szCs w:val="24"/>
              </w:rPr>
            </w:pPr>
            <w:r w:rsidRPr="00301B6A">
              <w:rPr>
                <w:rFonts w:ascii="Times New Roman" w:hAnsi="Times New Roman" w:cs="Times New Roman"/>
                <w:sz w:val="24"/>
                <w:szCs w:val="24"/>
              </w:rPr>
              <w:t>№ п/п</w:t>
            </w:r>
          </w:p>
        </w:tc>
        <w:tc>
          <w:tcPr>
            <w:tcW w:w="1227" w:type="pct"/>
            <w:vAlign w:val="center"/>
          </w:tcPr>
          <w:p w14:paraId="0B4B2C50" w14:textId="77777777" w:rsidR="00041A9C" w:rsidRPr="00301B6A" w:rsidRDefault="00041A9C" w:rsidP="00334E86">
            <w:pPr>
              <w:pStyle w:val="ConsPlusNormal"/>
              <w:spacing w:line="240" w:lineRule="exact"/>
              <w:jc w:val="center"/>
              <w:rPr>
                <w:rFonts w:ascii="Times New Roman" w:hAnsi="Times New Roman" w:cs="Times New Roman"/>
                <w:sz w:val="24"/>
                <w:szCs w:val="24"/>
              </w:rPr>
            </w:pPr>
            <w:r w:rsidRPr="00301B6A">
              <w:rPr>
                <w:rFonts w:ascii="Times New Roman" w:hAnsi="Times New Roman" w:cs="Times New Roman"/>
                <w:sz w:val="24"/>
                <w:szCs w:val="24"/>
              </w:rPr>
              <w:t>Ф.И.О.</w:t>
            </w:r>
          </w:p>
        </w:tc>
        <w:tc>
          <w:tcPr>
            <w:tcW w:w="1827" w:type="pct"/>
            <w:vAlign w:val="center"/>
          </w:tcPr>
          <w:p w14:paraId="5DEFC231" w14:textId="77777777" w:rsidR="00041A9C" w:rsidRPr="00301B6A" w:rsidRDefault="00041A9C" w:rsidP="00334E86">
            <w:pPr>
              <w:pStyle w:val="ConsPlusNormal"/>
              <w:spacing w:line="240" w:lineRule="exact"/>
              <w:jc w:val="center"/>
              <w:rPr>
                <w:rFonts w:ascii="Times New Roman" w:hAnsi="Times New Roman" w:cs="Times New Roman"/>
                <w:sz w:val="24"/>
                <w:szCs w:val="24"/>
              </w:rPr>
            </w:pPr>
            <w:r w:rsidRPr="00301B6A">
              <w:rPr>
                <w:rFonts w:ascii="Times New Roman" w:hAnsi="Times New Roman" w:cs="Times New Roman"/>
                <w:sz w:val="24"/>
                <w:szCs w:val="24"/>
              </w:rPr>
              <w:t>Данные реквизитов кредитной организации</w:t>
            </w:r>
          </w:p>
        </w:tc>
        <w:tc>
          <w:tcPr>
            <w:tcW w:w="1599" w:type="pct"/>
            <w:vAlign w:val="center"/>
          </w:tcPr>
          <w:p w14:paraId="51F9B66E" w14:textId="77777777" w:rsidR="00041A9C" w:rsidRPr="00301B6A" w:rsidRDefault="00041A9C" w:rsidP="00334E86">
            <w:pPr>
              <w:pStyle w:val="ConsPlusNormal"/>
              <w:spacing w:line="240" w:lineRule="exact"/>
              <w:jc w:val="center"/>
              <w:rPr>
                <w:rFonts w:ascii="Times New Roman" w:hAnsi="Times New Roman" w:cs="Times New Roman"/>
                <w:sz w:val="24"/>
                <w:szCs w:val="24"/>
              </w:rPr>
            </w:pPr>
            <w:r w:rsidRPr="00301B6A">
              <w:rPr>
                <w:rFonts w:ascii="Times New Roman" w:hAnsi="Times New Roman" w:cs="Times New Roman"/>
                <w:sz w:val="24"/>
                <w:szCs w:val="24"/>
              </w:rPr>
              <w:t>Лицевой счет</w:t>
            </w:r>
          </w:p>
        </w:tc>
      </w:tr>
      <w:tr w:rsidR="00041A9C" w14:paraId="23D67D2C" w14:textId="77777777" w:rsidTr="00334E86">
        <w:tc>
          <w:tcPr>
            <w:tcW w:w="346" w:type="pct"/>
          </w:tcPr>
          <w:p w14:paraId="518BF4E5" w14:textId="77777777" w:rsidR="00041A9C" w:rsidRDefault="00041A9C" w:rsidP="00334E86">
            <w:pPr>
              <w:pStyle w:val="ConsPlusNonformat"/>
              <w:suppressAutoHyphens w:val="0"/>
              <w:jc w:val="both"/>
              <w:rPr>
                <w:rFonts w:ascii="Times New Roman" w:hAnsi="Times New Roman" w:cs="Times New Roman"/>
                <w:sz w:val="24"/>
                <w:szCs w:val="24"/>
              </w:rPr>
            </w:pPr>
          </w:p>
        </w:tc>
        <w:tc>
          <w:tcPr>
            <w:tcW w:w="1227" w:type="pct"/>
          </w:tcPr>
          <w:p w14:paraId="013ED315" w14:textId="77777777" w:rsidR="00041A9C" w:rsidRDefault="00041A9C" w:rsidP="00334E86">
            <w:pPr>
              <w:pStyle w:val="ConsPlusNonformat"/>
              <w:suppressAutoHyphens w:val="0"/>
              <w:jc w:val="both"/>
              <w:rPr>
                <w:rFonts w:ascii="Times New Roman" w:hAnsi="Times New Roman" w:cs="Times New Roman"/>
                <w:sz w:val="24"/>
                <w:szCs w:val="24"/>
              </w:rPr>
            </w:pPr>
          </w:p>
        </w:tc>
        <w:tc>
          <w:tcPr>
            <w:tcW w:w="1827" w:type="pct"/>
          </w:tcPr>
          <w:p w14:paraId="62347098" w14:textId="77777777" w:rsidR="00041A9C" w:rsidRDefault="00041A9C" w:rsidP="00334E86">
            <w:pPr>
              <w:pStyle w:val="ConsPlusNonformat"/>
              <w:suppressAutoHyphens w:val="0"/>
              <w:jc w:val="both"/>
              <w:rPr>
                <w:rFonts w:ascii="Times New Roman" w:hAnsi="Times New Roman" w:cs="Times New Roman"/>
                <w:sz w:val="24"/>
                <w:szCs w:val="24"/>
              </w:rPr>
            </w:pPr>
          </w:p>
        </w:tc>
        <w:tc>
          <w:tcPr>
            <w:tcW w:w="1599" w:type="pct"/>
          </w:tcPr>
          <w:p w14:paraId="10D05841" w14:textId="77777777" w:rsidR="00041A9C" w:rsidRDefault="00041A9C" w:rsidP="00334E86">
            <w:pPr>
              <w:pStyle w:val="ConsPlusNonformat"/>
              <w:suppressAutoHyphens w:val="0"/>
              <w:jc w:val="both"/>
              <w:rPr>
                <w:rFonts w:ascii="Times New Roman" w:hAnsi="Times New Roman" w:cs="Times New Roman"/>
                <w:sz w:val="24"/>
                <w:szCs w:val="24"/>
              </w:rPr>
            </w:pPr>
          </w:p>
        </w:tc>
      </w:tr>
      <w:tr w:rsidR="00041A9C" w14:paraId="7DFE981C" w14:textId="77777777" w:rsidTr="00334E86">
        <w:tc>
          <w:tcPr>
            <w:tcW w:w="346" w:type="pct"/>
          </w:tcPr>
          <w:p w14:paraId="768CC65D" w14:textId="77777777" w:rsidR="00041A9C" w:rsidRDefault="00041A9C" w:rsidP="00334E86">
            <w:pPr>
              <w:pStyle w:val="ConsPlusNonformat"/>
              <w:suppressAutoHyphens w:val="0"/>
              <w:jc w:val="both"/>
              <w:rPr>
                <w:rFonts w:ascii="Times New Roman" w:hAnsi="Times New Roman" w:cs="Times New Roman"/>
                <w:sz w:val="24"/>
                <w:szCs w:val="24"/>
              </w:rPr>
            </w:pPr>
          </w:p>
        </w:tc>
        <w:tc>
          <w:tcPr>
            <w:tcW w:w="1227" w:type="pct"/>
          </w:tcPr>
          <w:p w14:paraId="11A2E5A2" w14:textId="77777777" w:rsidR="00041A9C" w:rsidRDefault="00041A9C" w:rsidP="00334E86">
            <w:pPr>
              <w:pStyle w:val="ConsPlusNonformat"/>
              <w:suppressAutoHyphens w:val="0"/>
              <w:jc w:val="both"/>
              <w:rPr>
                <w:rFonts w:ascii="Times New Roman" w:hAnsi="Times New Roman" w:cs="Times New Roman"/>
                <w:sz w:val="24"/>
                <w:szCs w:val="24"/>
              </w:rPr>
            </w:pPr>
          </w:p>
        </w:tc>
        <w:tc>
          <w:tcPr>
            <w:tcW w:w="1827" w:type="pct"/>
          </w:tcPr>
          <w:p w14:paraId="31503778" w14:textId="77777777" w:rsidR="00041A9C" w:rsidRDefault="00041A9C" w:rsidP="00334E86">
            <w:pPr>
              <w:pStyle w:val="ConsPlusNonformat"/>
              <w:suppressAutoHyphens w:val="0"/>
              <w:jc w:val="both"/>
              <w:rPr>
                <w:rFonts w:ascii="Times New Roman" w:hAnsi="Times New Roman" w:cs="Times New Roman"/>
                <w:sz w:val="24"/>
                <w:szCs w:val="24"/>
              </w:rPr>
            </w:pPr>
          </w:p>
        </w:tc>
        <w:tc>
          <w:tcPr>
            <w:tcW w:w="1599" w:type="pct"/>
          </w:tcPr>
          <w:p w14:paraId="6D6CB23C" w14:textId="77777777" w:rsidR="00041A9C" w:rsidRDefault="00041A9C" w:rsidP="00334E86">
            <w:pPr>
              <w:pStyle w:val="ConsPlusNonformat"/>
              <w:suppressAutoHyphens w:val="0"/>
              <w:jc w:val="both"/>
              <w:rPr>
                <w:rFonts w:ascii="Times New Roman" w:hAnsi="Times New Roman" w:cs="Times New Roman"/>
                <w:sz w:val="24"/>
                <w:szCs w:val="24"/>
              </w:rPr>
            </w:pPr>
          </w:p>
        </w:tc>
      </w:tr>
    </w:tbl>
    <w:p w14:paraId="2B1E752A" w14:textId="77777777" w:rsidR="00041A9C" w:rsidRDefault="00041A9C" w:rsidP="00041A9C">
      <w:pPr>
        <w:pStyle w:val="ConsPlusNonformat"/>
        <w:suppressAutoHyphens w:val="0"/>
        <w:jc w:val="both"/>
        <w:rPr>
          <w:rFonts w:ascii="Times New Roman" w:hAnsi="Times New Roman" w:cs="Times New Roman"/>
          <w:sz w:val="24"/>
          <w:szCs w:val="24"/>
        </w:rPr>
      </w:pPr>
    </w:p>
    <w:p w14:paraId="4A81A400" w14:textId="77777777" w:rsidR="00041A9C" w:rsidRPr="00301B6A" w:rsidRDefault="00041A9C" w:rsidP="00041A9C">
      <w:pPr>
        <w:widowControl w:val="0"/>
        <w:spacing w:after="0" w:line="240" w:lineRule="auto"/>
        <w:jc w:val="both"/>
        <w:rPr>
          <w:rFonts w:ascii="Times New Roman" w:eastAsia="Tahoma" w:hAnsi="Times New Roman" w:cs="Times New Roman"/>
          <w:sz w:val="24"/>
          <w:szCs w:val="24"/>
          <w:lang w:bidi="hi-IN"/>
        </w:rPr>
      </w:pPr>
      <w:r w:rsidRPr="00301B6A">
        <w:rPr>
          <w:rFonts w:ascii="Times New Roman" w:eastAsia="Tahoma" w:hAnsi="Times New Roman" w:cs="Droid Sans Devanagari"/>
          <w:sz w:val="24"/>
          <w:szCs w:val="24"/>
          <w:lang w:bidi="hi-IN"/>
        </w:rPr>
        <w:t>Результат предоставления услуги прошу</w:t>
      </w:r>
    </w:p>
    <w:tbl>
      <w:tblPr>
        <w:tblStyle w:val="aa"/>
        <w:tblW w:w="5000" w:type="pct"/>
        <w:tblLook w:val="04A0" w:firstRow="1" w:lastRow="0" w:firstColumn="1" w:lastColumn="0" w:noHBand="0" w:noVBand="1"/>
      </w:tblPr>
      <w:tblGrid>
        <w:gridCol w:w="8736"/>
        <w:gridCol w:w="608"/>
      </w:tblGrid>
      <w:tr w:rsidR="00041A9C" w14:paraId="4ABB3C69" w14:textId="77777777" w:rsidTr="00334E86">
        <w:tc>
          <w:tcPr>
            <w:tcW w:w="4616" w:type="pct"/>
          </w:tcPr>
          <w:p w14:paraId="6A7D625F" w14:textId="77777777" w:rsidR="00041A9C" w:rsidRPr="00301B6A" w:rsidRDefault="00041A9C" w:rsidP="00334E86">
            <w:pPr>
              <w:widowControl w:val="0"/>
              <w:rPr>
                <w:rFonts w:ascii="Times New Roman" w:eastAsia="Tahoma" w:hAnsi="Times New Roman" w:cs="Droid Sans Devanagari"/>
                <w:sz w:val="24"/>
                <w:szCs w:val="24"/>
                <w:lang w:eastAsia="zh-CN" w:bidi="hi-IN"/>
              </w:rPr>
            </w:pPr>
            <w:r w:rsidRPr="00301B6A">
              <w:rPr>
                <w:rFonts w:ascii="Times New Roman" w:eastAsia="Tahoma" w:hAnsi="Times New Roman" w:cs="Droid Sans Devanagari"/>
                <w:sz w:val="24"/>
                <w:szCs w:val="24"/>
                <w:lang w:bidi="ru-RU"/>
              </w:rPr>
              <w:t xml:space="preserve">выдать на бумажном носителе при личном обращении в органе местного самоуправления </w:t>
            </w:r>
          </w:p>
        </w:tc>
        <w:tc>
          <w:tcPr>
            <w:tcW w:w="384" w:type="pct"/>
          </w:tcPr>
          <w:p w14:paraId="6733D690" w14:textId="77777777" w:rsidR="00041A9C" w:rsidRDefault="00041A9C" w:rsidP="00334E86">
            <w:pPr>
              <w:widowControl w:val="0"/>
              <w:ind w:right="-143"/>
              <w:jc w:val="both"/>
              <w:rPr>
                <w:rFonts w:ascii="Times New Roman" w:eastAsia="Times New Roman" w:hAnsi="Times New Roman" w:cs="Droid Sans Devanagari"/>
                <w:sz w:val="24"/>
                <w:szCs w:val="24"/>
                <w:lang w:bidi="hi-IN"/>
              </w:rPr>
            </w:pPr>
          </w:p>
        </w:tc>
      </w:tr>
      <w:tr w:rsidR="00041A9C" w14:paraId="0A288C5E" w14:textId="77777777" w:rsidTr="00334E86">
        <w:tc>
          <w:tcPr>
            <w:tcW w:w="4616" w:type="pct"/>
          </w:tcPr>
          <w:p w14:paraId="0C0969C8" w14:textId="77777777" w:rsidR="00041A9C" w:rsidRPr="00301B6A" w:rsidRDefault="00041A9C" w:rsidP="00334E86">
            <w:pPr>
              <w:widowControl w:val="0"/>
              <w:rPr>
                <w:rFonts w:ascii="Times New Roman" w:eastAsia="Tahoma" w:hAnsi="Times New Roman" w:cs="Droid Sans Devanagari"/>
                <w:sz w:val="24"/>
                <w:szCs w:val="24"/>
                <w:lang w:eastAsia="zh-CN" w:bidi="hi-IN"/>
              </w:rPr>
            </w:pPr>
            <w:r w:rsidRPr="00301B6A">
              <w:rPr>
                <w:rFonts w:ascii="Times New Roman" w:eastAsia="Tahoma" w:hAnsi="Times New Roman" w:cs="Droid Sans Devanagari"/>
                <w:sz w:val="24"/>
                <w:szCs w:val="24"/>
                <w:lang w:bidi="ru-RU"/>
              </w:rPr>
              <w:t>выдать на бумажном носителе при личном обращении в МФЦ</w:t>
            </w:r>
          </w:p>
        </w:tc>
        <w:tc>
          <w:tcPr>
            <w:tcW w:w="384" w:type="pct"/>
          </w:tcPr>
          <w:p w14:paraId="602BC4C4" w14:textId="77777777" w:rsidR="00041A9C" w:rsidRDefault="00041A9C" w:rsidP="00334E86">
            <w:pPr>
              <w:widowControl w:val="0"/>
              <w:ind w:right="-143"/>
              <w:jc w:val="both"/>
              <w:rPr>
                <w:rFonts w:ascii="Times New Roman" w:eastAsia="Times New Roman" w:hAnsi="Times New Roman" w:cs="Droid Sans Devanagari"/>
                <w:sz w:val="24"/>
                <w:szCs w:val="24"/>
                <w:lang w:bidi="hi-IN"/>
              </w:rPr>
            </w:pPr>
          </w:p>
        </w:tc>
      </w:tr>
      <w:tr w:rsidR="00041A9C" w14:paraId="30B469EB" w14:textId="77777777" w:rsidTr="00334E86">
        <w:tc>
          <w:tcPr>
            <w:tcW w:w="4616" w:type="pct"/>
          </w:tcPr>
          <w:p w14:paraId="509D9A9C" w14:textId="77777777" w:rsidR="00041A9C" w:rsidRDefault="00041A9C" w:rsidP="00334E86">
            <w:pPr>
              <w:widowControl w:val="0"/>
              <w:rPr>
                <w:rFonts w:ascii="Times New Roman" w:eastAsia="Tahoma" w:hAnsi="Times New Roman" w:cs="Droid Sans Devanagari"/>
                <w:sz w:val="24"/>
                <w:szCs w:val="24"/>
                <w:lang w:bidi="ru-RU"/>
              </w:rPr>
            </w:pPr>
            <w:r w:rsidRPr="00301B6A">
              <w:rPr>
                <w:rFonts w:ascii="Times New Roman" w:eastAsia="Tahoma" w:hAnsi="Times New Roman" w:cs="Droid Sans Devanagari"/>
                <w:sz w:val="24"/>
                <w:szCs w:val="24"/>
                <w:lang w:bidi="ru-RU"/>
              </w:rPr>
              <w:t xml:space="preserve">направить на бумажном носителе на почтовый адрес: </w:t>
            </w:r>
            <w:r>
              <w:rPr>
                <w:rFonts w:ascii="Times New Roman" w:eastAsia="Tahoma" w:hAnsi="Times New Roman" w:cs="Droid Sans Devanagari"/>
                <w:sz w:val="24"/>
                <w:szCs w:val="24"/>
                <w:lang w:bidi="ru-RU"/>
              </w:rPr>
              <w:t>_</w:t>
            </w:r>
            <w:r w:rsidRPr="00301B6A">
              <w:rPr>
                <w:rFonts w:ascii="Times New Roman" w:eastAsia="Tahoma" w:hAnsi="Times New Roman" w:cs="Droid Sans Devanagari"/>
                <w:sz w:val="24"/>
                <w:szCs w:val="24"/>
                <w:lang w:bidi="ru-RU"/>
              </w:rPr>
              <w:t>_______________________</w:t>
            </w:r>
          </w:p>
          <w:p w14:paraId="49412FCF" w14:textId="77777777" w:rsidR="00041A9C" w:rsidRPr="00301B6A" w:rsidRDefault="00041A9C" w:rsidP="00334E86">
            <w:pPr>
              <w:widowControl w:val="0"/>
              <w:rPr>
                <w:rFonts w:ascii="Times New Roman" w:eastAsia="Tahoma" w:hAnsi="Times New Roman" w:cs="Droid Sans Devanagari"/>
                <w:sz w:val="24"/>
                <w:szCs w:val="24"/>
                <w:lang w:eastAsia="zh-CN" w:bidi="hi-IN"/>
              </w:rPr>
            </w:pPr>
            <w:r>
              <w:rPr>
                <w:rFonts w:ascii="Times New Roman" w:eastAsia="Tahoma" w:hAnsi="Times New Roman" w:cs="Droid Sans Devanagari"/>
                <w:sz w:val="24"/>
                <w:szCs w:val="24"/>
                <w:lang w:bidi="ru-RU"/>
              </w:rPr>
              <w:t>_______________________________________________________________________</w:t>
            </w:r>
          </w:p>
        </w:tc>
        <w:tc>
          <w:tcPr>
            <w:tcW w:w="384" w:type="pct"/>
          </w:tcPr>
          <w:p w14:paraId="64D3E992" w14:textId="77777777" w:rsidR="00041A9C" w:rsidRDefault="00041A9C" w:rsidP="00334E86">
            <w:pPr>
              <w:widowControl w:val="0"/>
              <w:ind w:right="-143"/>
              <w:jc w:val="both"/>
              <w:rPr>
                <w:rFonts w:ascii="Times New Roman" w:eastAsia="Times New Roman" w:hAnsi="Times New Roman" w:cs="Droid Sans Devanagari"/>
                <w:sz w:val="24"/>
                <w:szCs w:val="24"/>
                <w:lang w:bidi="hi-IN"/>
              </w:rPr>
            </w:pPr>
          </w:p>
        </w:tc>
      </w:tr>
      <w:tr w:rsidR="00041A9C" w14:paraId="00FFDE2B" w14:textId="77777777" w:rsidTr="00334E86">
        <w:tc>
          <w:tcPr>
            <w:tcW w:w="4616" w:type="pct"/>
          </w:tcPr>
          <w:p w14:paraId="14503B15" w14:textId="77777777" w:rsidR="00041A9C" w:rsidRPr="00301B6A" w:rsidRDefault="00041A9C" w:rsidP="00334E86">
            <w:pPr>
              <w:widowControl w:val="0"/>
              <w:jc w:val="center"/>
              <w:rPr>
                <w:rFonts w:ascii="Times New Roman" w:eastAsia="Tahoma" w:hAnsi="Times New Roman" w:cs="Droid Sans Devanagari"/>
                <w:sz w:val="24"/>
                <w:szCs w:val="24"/>
                <w:lang w:bidi="ru-RU"/>
              </w:rPr>
            </w:pPr>
            <w:r w:rsidRPr="00301B6A">
              <w:rPr>
                <w:rFonts w:ascii="Times New Roman" w:eastAsia="Times New Roman" w:hAnsi="Times New Roman" w:cs="Droid Sans Devanagari"/>
                <w:i/>
                <w:sz w:val="24"/>
                <w:szCs w:val="24"/>
                <w:lang w:bidi="ru-RU"/>
              </w:rPr>
              <w:t>Указывается один из перечисленных способов</w:t>
            </w:r>
          </w:p>
        </w:tc>
        <w:tc>
          <w:tcPr>
            <w:tcW w:w="384" w:type="pct"/>
          </w:tcPr>
          <w:p w14:paraId="64F75EE2" w14:textId="77777777" w:rsidR="00041A9C" w:rsidRDefault="00041A9C" w:rsidP="00334E86">
            <w:pPr>
              <w:widowControl w:val="0"/>
              <w:ind w:right="-143"/>
              <w:jc w:val="both"/>
              <w:rPr>
                <w:rFonts w:ascii="Times New Roman" w:eastAsia="Times New Roman" w:hAnsi="Times New Roman" w:cs="Droid Sans Devanagari"/>
                <w:sz w:val="24"/>
                <w:szCs w:val="24"/>
                <w:lang w:bidi="hi-IN"/>
              </w:rPr>
            </w:pPr>
          </w:p>
        </w:tc>
      </w:tr>
    </w:tbl>
    <w:p w14:paraId="72FAD7D5" w14:textId="77777777" w:rsidR="00041A9C" w:rsidRDefault="00041A9C" w:rsidP="00041A9C">
      <w:pPr>
        <w:widowControl w:val="0"/>
        <w:autoSpaceDE w:val="0"/>
        <w:spacing w:after="0" w:line="240" w:lineRule="auto"/>
        <w:jc w:val="both"/>
        <w:textAlignment w:val="baseline"/>
        <w:rPr>
          <w:rFonts w:ascii="Times New Roman" w:eastAsia="Courier New" w:hAnsi="Times New Roman" w:cs="Courier New"/>
          <w:kern w:val="2"/>
          <w:lang w:eastAsia="zh-CN" w:bidi="hi-IN"/>
        </w:rPr>
      </w:pPr>
    </w:p>
    <w:p w14:paraId="1C36F9C6" w14:textId="77777777" w:rsidR="00041A9C" w:rsidRDefault="00041A9C" w:rsidP="00041A9C">
      <w:pPr>
        <w:widowControl w:val="0"/>
        <w:autoSpaceDE w:val="0"/>
        <w:spacing w:after="0" w:line="240" w:lineRule="auto"/>
        <w:jc w:val="both"/>
        <w:textAlignment w:val="baseline"/>
        <w:rPr>
          <w:rFonts w:ascii="Times New Roman" w:eastAsia="Courier New" w:hAnsi="Times New Roman" w:cs="Courier New"/>
          <w:kern w:val="2"/>
          <w:lang w:eastAsia="zh-CN" w:bidi="hi-IN"/>
        </w:rPr>
      </w:pPr>
    </w:p>
    <w:p w14:paraId="0418D575" w14:textId="77777777" w:rsidR="00041A9C" w:rsidRDefault="00041A9C" w:rsidP="00041A9C">
      <w:pPr>
        <w:widowControl w:val="0"/>
        <w:autoSpaceDE w:val="0"/>
        <w:spacing w:after="0" w:line="240" w:lineRule="auto"/>
        <w:jc w:val="both"/>
        <w:textAlignment w:val="baseline"/>
        <w:rPr>
          <w:rFonts w:ascii="Times New Roman" w:eastAsia="Courier New" w:hAnsi="Times New Roman" w:cs="Courier New"/>
          <w:kern w:val="2"/>
          <w:lang w:eastAsia="zh-CN" w:bidi="hi-IN"/>
        </w:rPr>
      </w:pPr>
      <w:r w:rsidRPr="00F00EF2">
        <w:rPr>
          <w:rFonts w:ascii="Times New Roman" w:eastAsia="Courier New" w:hAnsi="Times New Roman" w:cs="Courier New"/>
          <w:kern w:val="2"/>
          <w:lang w:eastAsia="zh-CN" w:bidi="hi-IN"/>
        </w:rPr>
        <w:t>«______» ___________ 20___ г.         _____</w:t>
      </w:r>
      <w:r>
        <w:rPr>
          <w:rFonts w:ascii="Times New Roman" w:eastAsia="Courier New" w:hAnsi="Times New Roman" w:cs="Courier New"/>
          <w:kern w:val="2"/>
          <w:lang w:eastAsia="zh-CN" w:bidi="hi-IN"/>
        </w:rPr>
        <w:t>__________</w:t>
      </w:r>
      <w:r w:rsidRPr="00F00EF2">
        <w:rPr>
          <w:rFonts w:ascii="Times New Roman" w:eastAsia="Courier New" w:hAnsi="Times New Roman" w:cs="Courier New"/>
          <w:kern w:val="2"/>
          <w:lang w:eastAsia="zh-CN" w:bidi="hi-IN"/>
        </w:rPr>
        <w:t>_____</w:t>
      </w:r>
      <w:r>
        <w:rPr>
          <w:rFonts w:ascii="Times New Roman" w:eastAsia="Courier New" w:hAnsi="Times New Roman" w:cs="Courier New"/>
          <w:kern w:val="2"/>
          <w:lang w:eastAsia="zh-CN" w:bidi="hi-IN"/>
        </w:rPr>
        <w:t>_____________________________</w:t>
      </w:r>
    </w:p>
    <w:p w14:paraId="47C1A9A4" w14:textId="77777777" w:rsidR="00041A9C" w:rsidRDefault="00041A9C" w:rsidP="00041A9C">
      <w:pPr>
        <w:widowControl w:val="0"/>
        <w:autoSpaceDE w:val="0"/>
        <w:spacing w:after="0" w:line="240" w:lineRule="auto"/>
        <w:ind w:left="2552"/>
        <w:jc w:val="center"/>
        <w:textAlignment w:val="baseline"/>
        <w:rPr>
          <w:rFonts w:ascii="Times New Roman" w:eastAsia="Courier New" w:hAnsi="Times New Roman"/>
          <w:kern w:val="2"/>
          <w:sz w:val="20"/>
          <w:szCs w:val="20"/>
          <w:lang w:eastAsia="zh-CN" w:bidi="hi-IN"/>
        </w:rPr>
      </w:pPr>
      <w:r w:rsidRPr="00301B6A">
        <w:rPr>
          <w:rFonts w:ascii="Times New Roman" w:eastAsia="Courier New" w:hAnsi="Times New Roman"/>
          <w:kern w:val="2"/>
          <w:sz w:val="20"/>
          <w:szCs w:val="20"/>
          <w:lang w:eastAsia="zh-CN" w:bidi="hi-IN"/>
        </w:rPr>
        <w:t>(подпись заявителя или его представителя)</w:t>
      </w:r>
    </w:p>
    <w:p w14:paraId="6B95E4FF" w14:textId="77777777" w:rsidR="00041A9C" w:rsidRDefault="00041A9C" w:rsidP="00041A9C">
      <w:pPr>
        <w:widowControl w:val="0"/>
        <w:autoSpaceDE w:val="0"/>
        <w:spacing w:after="0" w:line="240" w:lineRule="auto"/>
        <w:textAlignment w:val="baseline"/>
        <w:rPr>
          <w:rFonts w:ascii="Times New Roman" w:eastAsia="Courier New" w:hAnsi="Times New Roman"/>
          <w:kern w:val="2"/>
          <w:sz w:val="20"/>
          <w:szCs w:val="20"/>
          <w:lang w:eastAsia="zh-CN" w:bidi="hi-IN"/>
        </w:rPr>
      </w:pPr>
    </w:p>
    <w:p w14:paraId="707F0478" w14:textId="77777777" w:rsidR="00041A9C" w:rsidRDefault="00041A9C" w:rsidP="00041A9C">
      <w:pPr>
        <w:widowControl w:val="0"/>
        <w:autoSpaceDE w:val="0"/>
        <w:spacing w:after="0" w:line="240" w:lineRule="auto"/>
        <w:textAlignment w:val="baseline"/>
        <w:rPr>
          <w:rFonts w:ascii="Times New Roman" w:eastAsia="Courier New" w:hAnsi="Times New Roman"/>
          <w:kern w:val="2"/>
          <w:sz w:val="20"/>
          <w:szCs w:val="20"/>
          <w:lang w:eastAsia="zh-CN" w:bidi="hi-IN"/>
        </w:rPr>
      </w:pPr>
    </w:p>
    <w:p w14:paraId="53DB56EB" w14:textId="77777777" w:rsidR="00041A9C" w:rsidRPr="00F54921" w:rsidRDefault="00041A9C" w:rsidP="00041A9C">
      <w:pPr>
        <w:rPr>
          <w:rFonts w:ascii="Times New Roman" w:hAnsi="Times New Roman" w:cs="Times New Roman"/>
          <w:sz w:val="28"/>
          <w:szCs w:val="28"/>
        </w:rPr>
      </w:pPr>
    </w:p>
    <w:p w14:paraId="0A3A14ED" w14:textId="0A0DD463" w:rsidR="00041A9C" w:rsidRPr="00041A9C" w:rsidRDefault="00041A9C" w:rsidP="00041A9C">
      <w:pPr>
        <w:autoSpaceDE w:val="0"/>
        <w:autoSpaceDN w:val="0"/>
        <w:adjustRightInd w:val="0"/>
        <w:spacing w:after="0" w:line="240" w:lineRule="exact"/>
        <w:jc w:val="both"/>
        <w:rPr>
          <w:rFonts w:ascii="Times New Roman" w:eastAsia="Calibri" w:hAnsi="Times New Roman" w:cs="Times New Roman"/>
          <w:sz w:val="28"/>
          <w:szCs w:val="28"/>
        </w:rPr>
      </w:pPr>
    </w:p>
    <w:p w14:paraId="71418E14" w14:textId="77777777" w:rsidR="00041A9C" w:rsidRPr="00041A9C" w:rsidRDefault="00041A9C" w:rsidP="00041A9C">
      <w:pPr>
        <w:autoSpaceDE w:val="0"/>
        <w:autoSpaceDN w:val="0"/>
        <w:adjustRightInd w:val="0"/>
        <w:spacing w:after="0" w:line="240" w:lineRule="auto"/>
        <w:jc w:val="both"/>
        <w:rPr>
          <w:rFonts w:ascii="Times New Roman" w:eastAsia="Calibri" w:hAnsi="Times New Roman" w:cs="Times New Roman"/>
          <w:sz w:val="28"/>
          <w:szCs w:val="28"/>
        </w:rPr>
      </w:pPr>
    </w:p>
    <w:p w14:paraId="7AF48821" w14:textId="77777777" w:rsidR="00041A9C" w:rsidRPr="00041A9C" w:rsidRDefault="00041A9C" w:rsidP="00041A9C">
      <w:pPr>
        <w:autoSpaceDE w:val="0"/>
        <w:autoSpaceDN w:val="0"/>
        <w:adjustRightInd w:val="0"/>
        <w:spacing w:after="0" w:line="240" w:lineRule="auto"/>
        <w:jc w:val="both"/>
        <w:rPr>
          <w:rFonts w:ascii="Times New Roman" w:eastAsia="Calibri" w:hAnsi="Times New Roman" w:cs="Times New Roman"/>
          <w:sz w:val="28"/>
          <w:szCs w:val="28"/>
        </w:rPr>
      </w:pPr>
    </w:p>
    <w:p w14:paraId="1217455D" w14:textId="77777777" w:rsidR="00041A9C" w:rsidRPr="00041A9C" w:rsidRDefault="00041A9C" w:rsidP="00041A9C">
      <w:pPr>
        <w:autoSpaceDE w:val="0"/>
        <w:autoSpaceDN w:val="0"/>
        <w:adjustRightInd w:val="0"/>
        <w:spacing w:after="0" w:line="240" w:lineRule="auto"/>
        <w:jc w:val="both"/>
        <w:rPr>
          <w:rFonts w:ascii="Times New Roman" w:eastAsia="Calibri" w:hAnsi="Times New Roman" w:cs="Times New Roman"/>
          <w:sz w:val="28"/>
          <w:szCs w:val="28"/>
        </w:rPr>
      </w:pPr>
    </w:p>
    <w:p w14:paraId="21CCBF81" w14:textId="77777777" w:rsidR="00041A9C" w:rsidRPr="00041A9C" w:rsidRDefault="00041A9C" w:rsidP="00041A9C">
      <w:pPr>
        <w:autoSpaceDE w:val="0"/>
        <w:autoSpaceDN w:val="0"/>
        <w:adjustRightInd w:val="0"/>
        <w:spacing w:after="0" w:line="240" w:lineRule="auto"/>
        <w:jc w:val="both"/>
        <w:rPr>
          <w:rFonts w:ascii="Times New Roman" w:eastAsia="Calibri" w:hAnsi="Times New Roman" w:cs="Times New Roman"/>
          <w:sz w:val="28"/>
          <w:szCs w:val="28"/>
        </w:rPr>
      </w:pPr>
    </w:p>
    <w:p w14:paraId="46DB6C9D" w14:textId="77777777" w:rsidR="00041A9C" w:rsidRPr="00041A9C" w:rsidRDefault="00041A9C" w:rsidP="00041A9C">
      <w:pPr>
        <w:autoSpaceDE w:val="0"/>
        <w:autoSpaceDN w:val="0"/>
        <w:adjustRightInd w:val="0"/>
        <w:spacing w:after="0" w:line="240" w:lineRule="auto"/>
        <w:jc w:val="both"/>
        <w:rPr>
          <w:rFonts w:ascii="Times New Roman" w:eastAsia="Calibri" w:hAnsi="Times New Roman" w:cs="Times New Roman"/>
          <w:sz w:val="28"/>
          <w:szCs w:val="28"/>
        </w:rPr>
      </w:pPr>
    </w:p>
    <w:p w14:paraId="6AE29814" w14:textId="77777777" w:rsidR="00041A9C" w:rsidRPr="00041A9C" w:rsidRDefault="00041A9C" w:rsidP="00041A9C">
      <w:pPr>
        <w:autoSpaceDE w:val="0"/>
        <w:autoSpaceDN w:val="0"/>
        <w:adjustRightInd w:val="0"/>
        <w:spacing w:after="0" w:line="240" w:lineRule="auto"/>
        <w:jc w:val="both"/>
        <w:rPr>
          <w:rFonts w:ascii="Times New Roman" w:eastAsia="Calibri" w:hAnsi="Times New Roman" w:cs="Times New Roman"/>
          <w:sz w:val="28"/>
          <w:szCs w:val="28"/>
        </w:rPr>
      </w:pPr>
    </w:p>
    <w:p w14:paraId="11F11754" w14:textId="77777777" w:rsidR="00041A9C" w:rsidRPr="00041A9C" w:rsidRDefault="00041A9C" w:rsidP="00041A9C">
      <w:pPr>
        <w:autoSpaceDE w:val="0"/>
        <w:autoSpaceDN w:val="0"/>
        <w:adjustRightInd w:val="0"/>
        <w:spacing w:after="0" w:line="240" w:lineRule="auto"/>
        <w:jc w:val="both"/>
        <w:rPr>
          <w:rFonts w:ascii="Times New Roman" w:eastAsia="Calibri" w:hAnsi="Times New Roman" w:cs="Times New Roman"/>
          <w:sz w:val="28"/>
          <w:szCs w:val="28"/>
        </w:rPr>
      </w:pPr>
    </w:p>
    <w:p w14:paraId="69189FE5" w14:textId="77777777" w:rsidR="00041A9C" w:rsidRPr="00041A9C" w:rsidRDefault="00041A9C" w:rsidP="00041A9C">
      <w:pPr>
        <w:autoSpaceDE w:val="0"/>
        <w:autoSpaceDN w:val="0"/>
        <w:adjustRightInd w:val="0"/>
        <w:spacing w:after="0" w:line="240" w:lineRule="auto"/>
        <w:jc w:val="both"/>
        <w:rPr>
          <w:rFonts w:ascii="Times New Roman" w:eastAsia="Calibri" w:hAnsi="Times New Roman" w:cs="Times New Roman"/>
          <w:sz w:val="28"/>
          <w:szCs w:val="28"/>
        </w:rPr>
      </w:pPr>
    </w:p>
    <w:p w14:paraId="70BAFEBD" w14:textId="77777777" w:rsidR="00041A9C" w:rsidRPr="00041A9C" w:rsidRDefault="00041A9C" w:rsidP="00041A9C">
      <w:pPr>
        <w:autoSpaceDE w:val="0"/>
        <w:autoSpaceDN w:val="0"/>
        <w:adjustRightInd w:val="0"/>
        <w:spacing w:after="0" w:line="240" w:lineRule="auto"/>
        <w:jc w:val="both"/>
        <w:rPr>
          <w:rFonts w:ascii="Times New Roman" w:eastAsia="Calibri" w:hAnsi="Times New Roman" w:cs="Times New Roman"/>
          <w:sz w:val="28"/>
          <w:szCs w:val="28"/>
        </w:rPr>
      </w:pPr>
    </w:p>
    <w:p w14:paraId="50CB7DBD" w14:textId="77777777" w:rsidR="00041A9C" w:rsidRPr="00041A9C" w:rsidRDefault="00041A9C" w:rsidP="00041A9C">
      <w:pPr>
        <w:spacing w:after="0" w:line="240" w:lineRule="exact"/>
        <w:rPr>
          <w:rFonts w:ascii="Arial" w:eastAsia="Times New Roman" w:hAnsi="Arial" w:cs="Arial"/>
          <w:sz w:val="20"/>
          <w:szCs w:val="20"/>
          <w:lang w:eastAsia="zh-CN"/>
        </w:rPr>
      </w:pPr>
    </w:p>
    <w:p w14:paraId="2AB50375" w14:textId="6A41319B" w:rsidR="00041A9C" w:rsidRPr="00041A9C" w:rsidRDefault="00041A9C" w:rsidP="00041A9C">
      <w:pPr>
        <w:spacing w:after="0" w:line="240" w:lineRule="exact"/>
        <w:jc w:val="both"/>
        <w:rPr>
          <w:rFonts w:ascii="Times New Roman" w:eastAsia="Times New Roman" w:hAnsi="Times New Roman" w:cs="Times New Roman"/>
          <w:sz w:val="28"/>
          <w:szCs w:val="28"/>
          <w:lang w:eastAsia="ru-RU"/>
        </w:rPr>
      </w:pPr>
    </w:p>
    <w:p w14:paraId="5BAB5DAE" w14:textId="77777777" w:rsidR="00041A9C" w:rsidRPr="00CF76AA" w:rsidRDefault="00041A9C">
      <w:pPr>
        <w:pStyle w:val="ConsPlusNormal"/>
        <w:jc w:val="both"/>
        <w:rPr>
          <w:rFonts w:ascii="Times New Roman" w:hAnsi="Times New Roman" w:cs="Times New Roman"/>
          <w:color w:val="000000" w:themeColor="text1"/>
          <w:sz w:val="28"/>
          <w:szCs w:val="28"/>
        </w:rPr>
      </w:pPr>
    </w:p>
    <w:sectPr w:rsidR="00041A9C" w:rsidRPr="00CF76AA" w:rsidSect="00041A9C">
      <w:pgSz w:w="11906" w:h="16838" w:code="9"/>
      <w:pgMar w:top="1418" w:right="567" w:bottom="1134" w:left="1985"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C31E7D" w14:textId="77777777" w:rsidR="0020673F" w:rsidRDefault="0020673F" w:rsidP="006C1547">
      <w:pPr>
        <w:spacing w:after="0" w:line="240" w:lineRule="auto"/>
      </w:pPr>
      <w:r>
        <w:separator/>
      </w:r>
    </w:p>
  </w:endnote>
  <w:endnote w:type="continuationSeparator" w:id="0">
    <w:p w14:paraId="029BBCB6" w14:textId="77777777" w:rsidR="0020673F" w:rsidRDefault="0020673F" w:rsidP="006C15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E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Droid Sans Devanagari">
    <w:altName w:val="Segoe UI"/>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AF8440" w14:textId="77777777" w:rsidR="0020673F" w:rsidRDefault="0020673F" w:rsidP="006C1547">
      <w:pPr>
        <w:spacing w:after="0" w:line="240" w:lineRule="auto"/>
      </w:pPr>
      <w:r>
        <w:separator/>
      </w:r>
    </w:p>
  </w:footnote>
  <w:footnote w:type="continuationSeparator" w:id="0">
    <w:p w14:paraId="6DAAD2C5" w14:textId="77777777" w:rsidR="0020673F" w:rsidRDefault="0020673F" w:rsidP="006C15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3669464"/>
      <w:docPartObj>
        <w:docPartGallery w:val="Page Numbers (Top of Page)"/>
        <w:docPartUnique/>
      </w:docPartObj>
    </w:sdtPr>
    <w:sdtEndPr>
      <w:rPr>
        <w:rFonts w:ascii="Times New Roman" w:hAnsi="Times New Roman" w:cs="Times New Roman"/>
        <w:sz w:val="28"/>
        <w:szCs w:val="28"/>
      </w:rPr>
    </w:sdtEndPr>
    <w:sdtContent>
      <w:p w14:paraId="2220CF46" w14:textId="5CA7468B" w:rsidR="000A3897" w:rsidRPr="000A3897" w:rsidRDefault="000A3897">
        <w:pPr>
          <w:pStyle w:val="ab"/>
          <w:jc w:val="right"/>
          <w:rPr>
            <w:rFonts w:ascii="Times New Roman" w:hAnsi="Times New Roman" w:cs="Times New Roman"/>
            <w:sz w:val="28"/>
            <w:szCs w:val="28"/>
          </w:rPr>
        </w:pPr>
        <w:r w:rsidRPr="000A3897">
          <w:rPr>
            <w:rFonts w:ascii="Times New Roman" w:hAnsi="Times New Roman" w:cs="Times New Roman"/>
            <w:sz w:val="28"/>
            <w:szCs w:val="28"/>
          </w:rPr>
          <w:fldChar w:fldCharType="begin"/>
        </w:r>
        <w:r w:rsidRPr="000A3897">
          <w:rPr>
            <w:rFonts w:ascii="Times New Roman" w:hAnsi="Times New Roman" w:cs="Times New Roman"/>
            <w:sz w:val="28"/>
            <w:szCs w:val="28"/>
          </w:rPr>
          <w:instrText>PAGE   \* MERGEFORMAT</w:instrText>
        </w:r>
        <w:r w:rsidRPr="000A3897">
          <w:rPr>
            <w:rFonts w:ascii="Times New Roman" w:hAnsi="Times New Roman" w:cs="Times New Roman"/>
            <w:sz w:val="28"/>
            <w:szCs w:val="28"/>
          </w:rPr>
          <w:fldChar w:fldCharType="separate"/>
        </w:r>
        <w:r w:rsidR="002221F7">
          <w:rPr>
            <w:rFonts w:ascii="Times New Roman" w:hAnsi="Times New Roman" w:cs="Times New Roman"/>
            <w:noProof/>
            <w:sz w:val="28"/>
            <w:szCs w:val="28"/>
          </w:rPr>
          <w:t>2</w:t>
        </w:r>
        <w:r w:rsidRPr="000A3897">
          <w:rPr>
            <w:rFonts w:ascii="Times New Roman" w:hAnsi="Times New Roman" w:cs="Times New Roman"/>
            <w:sz w:val="28"/>
            <w:szCs w:val="28"/>
          </w:rPr>
          <w:fldChar w:fldCharType="end"/>
        </w:r>
      </w:p>
    </w:sdtContent>
  </w:sdt>
  <w:p w14:paraId="44B222CD" w14:textId="77777777" w:rsidR="000A3897" w:rsidRDefault="000A3897">
    <w:pPr>
      <w:pStyle w:val="ab"/>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456A"/>
    <w:rsid w:val="000009F2"/>
    <w:rsid w:val="00013748"/>
    <w:rsid w:val="000240B6"/>
    <w:rsid w:val="00034A79"/>
    <w:rsid w:val="000354A5"/>
    <w:rsid w:val="00040E1A"/>
    <w:rsid w:val="00041A9C"/>
    <w:rsid w:val="00046BE3"/>
    <w:rsid w:val="000501C4"/>
    <w:rsid w:val="000A3897"/>
    <w:rsid w:val="000A41E9"/>
    <w:rsid w:val="000B23D2"/>
    <w:rsid w:val="000C0074"/>
    <w:rsid w:val="000D048B"/>
    <w:rsid w:val="000E187C"/>
    <w:rsid w:val="000E7662"/>
    <w:rsid w:val="000E7EFB"/>
    <w:rsid w:val="00117195"/>
    <w:rsid w:val="00126379"/>
    <w:rsid w:val="00134759"/>
    <w:rsid w:val="00150711"/>
    <w:rsid w:val="00154482"/>
    <w:rsid w:val="00186189"/>
    <w:rsid w:val="001B7A48"/>
    <w:rsid w:val="001C2263"/>
    <w:rsid w:val="001E2AE5"/>
    <w:rsid w:val="001F3325"/>
    <w:rsid w:val="0020673F"/>
    <w:rsid w:val="002221F7"/>
    <w:rsid w:val="00245D9E"/>
    <w:rsid w:val="00267EEC"/>
    <w:rsid w:val="002774B2"/>
    <w:rsid w:val="00281989"/>
    <w:rsid w:val="00283919"/>
    <w:rsid w:val="00290C03"/>
    <w:rsid w:val="002A40EA"/>
    <w:rsid w:val="002B45F2"/>
    <w:rsid w:val="002C2AE7"/>
    <w:rsid w:val="002D1F89"/>
    <w:rsid w:val="00304520"/>
    <w:rsid w:val="00323196"/>
    <w:rsid w:val="0034456A"/>
    <w:rsid w:val="00344CD6"/>
    <w:rsid w:val="00346D1B"/>
    <w:rsid w:val="00366BFE"/>
    <w:rsid w:val="003719B2"/>
    <w:rsid w:val="00384A52"/>
    <w:rsid w:val="003C3973"/>
    <w:rsid w:val="003E5B90"/>
    <w:rsid w:val="003F506E"/>
    <w:rsid w:val="004030B3"/>
    <w:rsid w:val="00487ABE"/>
    <w:rsid w:val="004A7A22"/>
    <w:rsid w:val="004B0A2A"/>
    <w:rsid w:val="004B5828"/>
    <w:rsid w:val="004E24FF"/>
    <w:rsid w:val="004E5E4C"/>
    <w:rsid w:val="004F1517"/>
    <w:rsid w:val="00523982"/>
    <w:rsid w:val="00526BA4"/>
    <w:rsid w:val="00562DC9"/>
    <w:rsid w:val="00572FC7"/>
    <w:rsid w:val="0058150D"/>
    <w:rsid w:val="005923B3"/>
    <w:rsid w:val="005F3E21"/>
    <w:rsid w:val="005F5521"/>
    <w:rsid w:val="00606D7F"/>
    <w:rsid w:val="006627B0"/>
    <w:rsid w:val="006C1547"/>
    <w:rsid w:val="006D0F31"/>
    <w:rsid w:val="006D56D2"/>
    <w:rsid w:val="006F6942"/>
    <w:rsid w:val="0072657E"/>
    <w:rsid w:val="007308AC"/>
    <w:rsid w:val="007329B7"/>
    <w:rsid w:val="00760079"/>
    <w:rsid w:val="007829B1"/>
    <w:rsid w:val="007866E2"/>
    <w:rsid w:val="00792AF1"/>
    <w:rsid w:val="0079506E"/>
    <w:rsid w:val="007A3012"/>
    <w:rsid w:val="0080507A"/>
    <w:rsid w:val="008368FE"/>
    <w:rsid w:val="00862143"/>
    <w:rsid w:val="00865B29"/>
    <w:rsid w:val="008B2538"/>
    <w:rsid w:val="008C1F28"/>
    <w:rsid w:val="008D2BF4"/>
    <w:rsid w:val="008E2EB4"/>
    <w:rsid w:val="008E72EE"/>
    <w:rsid w:val="0095712C"/>
    <w:rsid w:val="00961747"/>
    <w:rsid w:val="00981A75"/>
    <w:rsid w:val="009C7502"/>
    <w:rsid w:val="009D0685"/>
    <w:rsid w:val="00A3292A"/>
    <w:rsid w:val="00A45A77"/>
    <w:rsid w:val="00A535F0"/>
    <w:rsid w:val="00A5525C"/>
    <w:rsid w:val="00A67B81"/>
    <w:rsid w:val="00A928E6"/>
    <w:rsid w:val="00A958B8"/>
    <w:rsid w:val="00AA41DE"/>
    <w:rsid w:val="00AC3E0C"/>
    <w:rsid w:val="00B411AC"/>
    <w:rsid w:val="00B47137"/>
    <w:rsid w:val="00B84B0C"/>
    <w:rsid w:val="00B94F3E"/>
    <w:rsid w:val="00BA0AFE"/>
    <w:rsid w:val="00BA389E"/>
    <w:rsid w:val="00BB14CD"/>
    <w:rsid w:val="00BB3B9D"/>
    <w:rsid w:val="00BB7D6C"/>
    <w:rsid w:val="00BE74E8"/>
    <w:rsid w:val="00C20A77"/>
    <w:rsid w:val="00C35E2F"/>
    <w:rsid w:val="00C67B45"/>
    <w:rsid w:val="00C704A9"/>
    <w:rsid w:val="00C91602"/>
    <w:rsid w:val="00CC0027"/>
    <w:rsid w:val="00CC5090"/>
    <w:rsid w:val="00CC5369"/>
    <w:rsid w:val="00CD38A1"/>
    <w:rsid w:val="00CF76AA"/>
    <w:rsid w:val="00D53A9B"/>
    <w:rsid w:val="00D72AF1"/>
    <w:rsid w:val="00DC14CD"/>
    <w:rsid w:val="00E2604B"/>
    <w:rsid w:val="00E31709"/>
    <w:rsid w:val="00E32EF4"/>
    <w:rsid w:val="00E374DE"/>
    <w:rsid w:val="00E62C28"/>
    <w:rsid w:val="00E94CDE"/>
    <w:rsid w:val="00EA25F9"/>
    <w:rsid w:val="00EF4F2F"/>
    <w:rsid w:val="00F042FB"/>
    <w:rsid w:val="00F17CDB"/>
    <w:rsid w:val="00F24F46"/>
    <w:rsid w:val="00F26392"/>
    <w:rsid w:val="00F3208E"/>
    <w:rsid w:val="00F60139"/>
    <w:rsid w:val="00F872FE"/>
    <w:rsid w:val="00FA4C2B"/>
    <w:rsid w:val="00FC082F"/>
    <w:rsid w:val="00FC5D00"/>
    <w:rsid w:val="00FD297B"/>
    <w:rsid w:val="00FF0E4B"/>
    <w:rsid w:val="00FF2F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E484B"/>
  <w15:docId w15:val="{9F397A3E-ACAA-48C7-84E6-5CEC7D75F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34456A"/>
    <w:pPr>
      <w:widowControl w:val="0"/>
      <w:autoSpaceDE w:val="0"/>
      <w:autoSpaceDN w:val="0"/>
      <w:spacing w:after="0" w:line="240" w:lineRule="auto"/>
    </w:pPr>
    <w:rPr>
      <w:rFonts w:ascii="Arial" w:eastAsiaTheme="minorEastAsia" w:hAnsi="Arial" w:cs="Arial"/>
      <w:sz w:val="20"/>
      <w:lang w:eastAsia="ru-RU"/>
    </w:rPr>
  </w:style>
  <w:style w:type="paragraph" w:customStyle="1" w:styleId="ConsPlusTitle">
    <w:name w:val="ConsPlusTitle"/>
    <w:rsid w:val="0034456A"/>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TitlePage">
    <w:name w:val="ConsPlusTitlePage"/>
    <w:rsid w:val="0034456A"/>
    <w:pPr>
      <w:widowControl w:val="0"/>
      <w:autoSpaceDE w:val="0"/>
      <w:autoSpaceDN w:val="0"/>
      <w:spacing w:after="0" w:line="240" w:lineRule="auto"/>
    </w:pPr>
    <w:rPr>
      <w:rFonts w:ascii="Tahoma" w:eastAsiaTheme="minorEastAsia" w:hAnsi="Tahoma" w:cs="Tahoma"/>
      <w:sz w:val="20"/>
      <w:lang w:eastAsia="ru-RU"/>
    </w:rPr>
  </w:style>
  <w:style w:type="character" w:styleId="a3">
    <w:name w:val="annotation reference"/>
    <w:basedOn w:val="a0"/>
    <w:uiPriority w:val="99"/>
    <w:semiHidden/>
    <w:unhideWhenUsed/>
    <w:rsid w:val="000E187C"/>
    <w:rPr>
      <w:sz w:val="16"/>
      <w:szCs w:val="16"/>
    </w:rPr>
  </w:style>
  <w:style w:type="paragraph" w:styleId="a4">
    <w:name w:val="annotation text"/>
    <w:basedOn w:val="a"/>
    <w:link w:val="a5"/>
    <w:uiPriority w:val="99"/>
    <w:semiHidden/>
    <w:unhideWhenUsed/>
    <w:rsid w:val="000E187C"/>
    <w:pPr>
      <w:spacing w:line="240" w:lineRule="auto"/>
    </w:pPr>
    <w:rPr>
      <w:sz w:val="20"/>
      <w:szCs w:val="20"/>
    </w:rPr>
  </w:style>
  <w:style w:type="character" w:customStyle="1" w:styleId="a5">
    <w:name w:val="Текст примечания Знак"/>
    <w:basedOn w:val="a0"/>
    <w:link w:val="a4"/>
    <w:uiPriority w:val="99"/>
    <w:semiHidden/>
    <w:rsid w:val="000E187C"/>
    <w:rPr>
      <w:sz w:val="20"/>
      <w:szCs w:val="20"/>
    </w:rPr>
  </w:style>
  <w:style w:type="paragraph" w:styleId="a6">
    <w:name w:val="annotation subject"/>
    <w:basedOn w:val="a4"/>
    <w:next w:val="a4"/>
    <w:link w:val="a7"/>
    <w:uiPriority w:val="99"/>
    <w:semiHidden/>
    <w:unhideWhenUsed/>
    <w:rsid w:val="000E187C"/>
    <w:rPr>
      <w:b/>
      <w:bCs/>
    </w:rPr>
  </w:style>
  <w:style w:type="character" w:customStyle="1" w:styleId="a7">
    <w:name w:val="Тема примечания Знак"/>
    <w:basedOn w:val="a5"/>
    <w:link w:val="a6"/>
    <w:uiPriority w:val="99"/>
    <w:semiHidden/>
    <w:rsid w:val="000E187C"/>
    <w:rPr>
      <w:b/>
      <w:bCs/>
      <w:sz w:val="20"/>
      <w:szCs w:val="20"/>
    </w:rPr>
  </w:style>
  <w:style w:type="paragraph" w:styleId="a8">
    <w:name w:val="Balloon Text"/>
    <w:basedOn w:val="a"/>
    <w:link w:val="a9"/>
    <w:uiPriority w:val="99"/>
    <w:semiHidden/>
    <w:unhideWhenUsed/>
    <w:rsid w:val="0079506E"/>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79506E"/>
    <w:rPr>
      <w:rFonts w:ascii="Segoe UI" w:hAnsi="Segoe UI" w:cs="Segoe UI"/>
      <w:sz w:val="18"/>
      <w:szCs w:val="18"/>
    </w:rPr>
  </w:style>
  <w:style w:type="table" w:styleId="aa">
    <w:name w:val="Table Grid"/>
    <w:basedOn w:val="a1"/>
    <w:uiPriority w:val="59"/>
    <w:rsid w:val="007950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6C1547"/>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6C1547"/>
  </w:style>
  <w:style w:type="paragraph" w:styleId="ad">
    <w:name w:val="footer"/>
    <w:basedOn w:val="a"/>
    <w:link w:val="ae"/>
    <w:uiPriority w:val="99"/>
    <w:unhideWhenUsed/>
    <w:rsid w:val="006C1547"/>
    <w:pPr>
      <w:tabs>
        <w:tab w:val="center" w:pos="4677"/>
        <w:tab w:val="right" w:pos="9355"/>
      </w:tabs>
      <w:spacing w:after="0" w:line="240" w:lineRule="auto"/>
    </w:pPr>
  </w:style>
  <w:style w:type="character" w:customStyle="1" w:styleId="ae">
    <w:name w:val="Нижний колонтитул Знак"/>
    <w:basedOn w:val="a0"/>
    <w:link w:val="ad"/>
    <w:uiPriority w:val="99"/>
    <w:rsid w:val="006C1547"/>
  </w:style>
  <w:style w:type="paragraph" w:customStyle="1" w:styleId="af">
    <w:name w:val="Нормальный (таблица)"/>
    <w:basedOn w:val="a"/>
    <w:next w:val="a"/>
    <w:uiPriority w:val="99"/>
    <w:rsid w:val="00041A9C"/>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lang w:eastAsia="ru-RU"/>
    </w:rPr>
  </w:style>
  <w:style w:type="paragraph" w:customStyle="1" w:styleId="af0">
    <w:name w:val="Таблицы (моноширинный)"/>
    <w:basedOn w:val="a"/>
    <w:next w:val="a"/>
    <w:uiPriority w:val="99"/>
    <w:rsid w:val="00041A9C"/>
    <w:pPr>
      <w:widowControl w:val="0"/>
      <w:autoSpaceDE w:val="0"/>
      <w:autoSpaceDN w:val="0"/>
      <w:adjustRightInd w:val="0"/>
      <w:spacing w:after="0" w:line="240" w:lineRule="auto"/>
    </w:pPr>
    <w:rPr>
      <w:rFonts w:ascii="Courier New" w:eastAsiaTheme="minorEastAsia" w:hAnsi="Courier New" w:cs="Courier New"/>
      <w:sz w:val="24"/>
      <w:szCs w:val="24"/>
      <w:lang w:eastAsia="ru-RU"/>
    </w:rPr>
  </w:style>
  <w:style w:type="paragraph" w:customStyle="1" w:styleId="ConsPlusNonformat">
    <w:name w:val="ConsPlusNonformat"/>
    <w:qFormat/>
    <w:rsid w:val="00041A9C"/>
    <w:pPr>
      <w:widowControl w:val="0"/>
      <w:suppressAutoHyphens/>
      <w:autoSpaceDE w:val="0"/>
      <w:spacing w:after="0" w:line="240" w:lineRule="auto"/>
    </w:pPr>
    <w:rPr>
      <w:rFonts w:ascii="Courier New" w:eastAsia="Times New Roman" w:hAnsi="Courier New" w:cs="Courier New"/>
      <w:sz w:val="20"/>
      <w:szCs w:val="20"/>
      <w:lang w:eastAsia="ar-SA"/>
    </w:rPr>
  </w:style>
  <w:style w:type="character" w:customStyle="1" w:styleId="ConsPlusNormal0">
    <w:name w:val="ConsPlusNormal Знак"/>
    <w:link w:val="ConsPlusNormal"/>
    <w:locked/>
    <w:rsid w:val="00041A9C"/>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D:\&#1055;&#1086;&#1088;&#1103;&#1076;&#1086;&#1082;%20&#1087;&#1086;%20&#1074;&#1086;&#1077;&#1085;&#1085;&#1086;&#1089;&#1083;&#1091;&#1078;&#1072;&#1097;&#1080;&#1084;\&#1055;&#1088;&#1086;&#1077;&#1082;&#1090;%20&#1087;&#1086;&#1089;&#1090;&#1072;&#1085;&#1086;&#1074;&#1083;&#1077;&#1085;&#1080;&#1103;%20&#1087;&#1086;%20&#1074;&#1086;&#1077;&#1085;&#1085;&#1086;&#1089;&#1083;&#1091;&#1078;&#1072;&#1097;&#1080;&#1084;.docx" TargetMode="Externa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file:///D:\&#1055;&#1086;&#1088;&#1103;&#1076;&#1086;&#1082;%20&#1087;&#1086;%20&#1074;&#1086;&#1077;&#1085;&#1085;&#1086;&#1089;&#1083;&#1091;&#1078;&#1072;&#1097;&#1080;&#1084;\&#1055;&#1088;&#1086;&#1077;&#1082;&#1090;%20&#1087;&#1086;&#1089;&#1090;&#1072;&#1085;&#1086;&#1074;&#1083;&#1077;&#1085;&#1080;&#1103;%20&#1087;&#1086;%20&#1074;&#1086;&#1077;&#1085;&#1085;&#1086;&#1089;&#1083;&#1091;&#1078;&#1072;&#1097;&#1080;&#1084;.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08CB8B-64EE-4C49-981B-424AC0ABD9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2313</Words>
  <Characters>13189</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15472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Толмачева</dc:creator>
  <cp:lastModifiedBy>User11</cp:lastModifiedBy>
  <cp:revision>4</cp:revision>
  <cp:lastPrinted>2026-05-14T07:44:00Z</cp:lastPrinted>
  <dcterms:created xsi:type="dcterms:W3CDTF">2026-05-14T07:13:00Z</dcterms:created>
  <dcterms:modified xsi:type="dcterms:W3CDTF">2026-05-14T07:46:00Z</dcterms:modified>
</cp:coreProperties>
</file>