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F2" w:rsidRDefault="004960F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367CB3" wp14:editId="6903A0E1">
            <wp:extent cx="5940425" cy="2045203"/>
            <wp:effectExtent l="0" t="0" r="3175" b="0"/>
            <wp:docPr id="3" name="Рисунок 3" descr="https://shkolaporymskaya-r18.gosweb.gosuslugi.ru/netcat_files/68/375/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porymskaya-r18.gosweb.gosuslugi.ru/netcat_files/68/375/p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F2" w:rsidRPr="00F4708C" w:rsidRDefault="004960F2" w:rsidP="004960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8C">
        <w:rPr>
          <w:rFonts w:ascii="Times New Roman" w:hAnsi="Times New Roman" w:cs="Times New Roman"/>
          <w:b/>
          <w:sz w:val="28"/>
          <w:szCs w:val="28"/>
        </w:rPr>
        <w:t>О формировании банка данных кандидатов в опекуны</w:t>
      </w:r>
    </w:p>
    <w:p w:rsidR="004960F2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Георгиевского муниципального округа Ставропольского края (далее - управление), осуществляющее полномочия по опеке и попечительству в отношении совершеннолетних недееспособных или не полностью дееспособных граждан, продолжает работу по формированию банка данных кандидатов в опекуны.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091">
        <w:rPr>
          <w:rFonts w:ascii="Times New Roman" w:hAnsi="Times New Roman" w:cs="Times New Roman"/>
          <w:sz w:val="28"/>
          <w:szCs w:val="28"/>
        </w:rPr>
        <w:t>Кандидатами в опекуны могут быть совершеннолетние дееспособные граждане Российской Федерации, выразившие желание стать опекунами (попечителями), за исключением: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F2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>- граждан, лишенных родительских прав (ограниченных в родительских правах);</w:t>
      </w:r>
    </w:p>
    <w:p w:rsidR="004960F2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>- граждан, имеющих на момент установления опеки или попечительства судимость за умышленное преступление против жизни или здоровья граждан;</w:t>
      </w:r>
    </w:p>
    <w:p w:rsidR="004960F2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>- граждан, имеющих медицинские противопоказания в медицинском заключении о состоянии здоровья по результатам освидетельствования гражданина, выразившего желание стать опекуном, попечителем имеющих</w:t>
      </w:r>
      <w:r>
        <w:rPr>
          <w:rFonts w:ascii="Times New Roman" w:hAnsi="Times New Roman" w:cs="Times New Roman"/>
          <w:sz w:val="28"/>
          <w:szCs w:val="28"/>
        </w:rPr>
        <w:t xml:space="preserve"> заболева</w:t>
      </w:r>
      <w:r w:rsidRPr="00FF6091">
        <w:rPr>
          <w:rFonts w:ascii="Times New Roman" w:hAnsi="Times New Roman" w:cs="Times New Roman"/>
          <w:sz w:val="28"/>
          <w:szCs w:val="28"/>
        </w:rPr>
        <w:t>ния, наличие которых препятствует исполнению обязанностей опекуна;</w:t>
      </w:r>
    </w:p>
    <w:p w:rsidR="004960F2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>- граждан, отстраненных от выполнения обязанностей опекунов (попечителей).</w:t>
      </w:r>
    </w:p>
    <w:p w:rsidR="004960F2" w:rsidRPr="00FF6091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91">
        <w:rPr>
          <w:rFonts w:ascii="Times New Roman" w:hAnsi="Times New Roman" w:cs="Times New Roman"/>
          <w:sz w:val="28"/>
          <w:szCs w:val="28"/>
        </w:rPr>
        <w:t xml:space="preserve">Граждане, выразившие желание стать опекуном или попечителем совершеннолетнего недееспособного или не полностью дееспособного гражданина, могут обратиться в управление по адресу: г. Георгиевск,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91">
        <w:rPr>
          <w:rFonts w:ascii="Times New Roman" w:hAnsi="Times New Roman" w:cs="Times New Roman"/>
          <w:sz w:val="28"/>
          <w:szCs w:val="28"/>
        </w:rPr>
        <w:t>ул. Тургенева, д. 26/1, кабинет № 3, либо по телефону: 3-17-97, 3-55-17.</w:t>
      </w:r>
    </w:p>
    <w:p w:rsidR="004960F2" w:rsidRPr="00FF6091" w:rsidRDefault="004960F2" w:rsidP="00496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0F2" w:rsidRDefault="004960F2"/>
    <w:sectPr w:rsidR="0049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2"/>
    <w:rsid w:val="00320403"/>
    <w:rsid w:val="004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2024-04-18T08:26:00Z</cp:lastPrinted>
  <dcterms:created xsi:type="dcterms:W3CDTF">2024-04-18T08:24:00Z</dcterms:created>
  <dcterms:modified xsi:type="dcterms:W3CDTF">2024-04-18T08:42:00Z</dcterms:modified>
</cp:coreProperties>
</file>