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D6A0" w14:textId="77777777" w:rsidR="003132E1" w:rsidRDefault="003132E1" w:rsidP="003132E1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25F87F89" w14:textId="77777777" w:rsidR="003132E1" w:rsidRDefault="003132E1" w:rsidP="003132E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АДМИНИСТРАЦИИ ГЕОРГИЕВСКОГО</w:t>
      </w:r>
    </w:p>
    <w:p w14:paraId="49416237" w14:textId="77777777" w:rsidR="003132E1" w:rsidRDefault="003132E1" w:rsidP="003132E1">
      <w:pPr>
        <w:spacing w:after="0" w:line="240" w:lineRule="auto"/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6C61C1B4" w14:textId="77777777" w:rsidR="003132E1" w:rsidRDefault="003132E1" w:rsidP="003132E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14:paraId="7D50FB8A" w14:textId="77777777" w:rsidR="003132E1" w:rsidRDefault="003132E1" w:rsidP="003132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CEE5BB" w14:textId="25789643" w:rsidR="003132E1" w:rsidRPr="00EC6783" w:rsidRDefault="000C56B1" w:rsidP="00313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мая</w:t>
      </w:r>
      <w:r w:rsidR="003132E1" w:rsidRPr="00EC6783">
        <w:rPr>
          <w:rFonts w:ascii="Times New Roman" w:hAnsi="Times New Roman"/>
          <w:sz w:val="28"/>
          <w:szCs w:val="28"/>
        </w:rPr>
        <w:t xml:space="preserve"> 20</w:t>
      </w:r>
      <w:r w:rsidR="003132E1">
        <w:rPr>
          <w:rFonts w:ascii="Times New Roman" w:hAnsi="Times New Roman"/>
          <w:sz w:val="28"/>
          <w:szCs w:val="28"/>
        </w:rPr>
        <w:t>26</w:t>
      </w:r>
      <w:r w:rsidR="003132E1" w:rsidRPr="00EC6783">
        <w:rPr>
          <w:rFonts w:ascii="Times New Roman" w:hAnsi="Times New Roman"/>
          <w:sz w:val="28"/>
          <w:szCs w:val="28"/>
        </w:rPr>
        <w:t xml:space="preserve"> г.        </w:t>
      </w:r>
      <w:r w:rsidR="003132E1">
        <w:rPr>
          <w:rFonts w:ascii="Times New Roman" w:hAnsi="Times New Roman"/>
          <w:sz w:val="28"/>
          <w:szCs w:val="28"/>
        </w:rPr>
        <w:t xml:space="preserve"> </w:t>
      </w:r>
      <w:r w:rsidR="003132E1" w:rsidRPr="00EC678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3132E1" w:rsidRPr="00EC6783">
        <w:rPr>
          <w:rFonts w:ascii="Times New Roman" w:hAnsi="Times New Roman"/>
          <w:sz w:val="28"/>
          <w:szCs w:val="28"/>
        </w:rPr>
        <w:t xml:space="preserve">     г. Георгиевск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132E1" w:rsidRPr="00EC6783">
        <w:rPr>
          <w:rFonts w:ascii="Times New Roman" w:hAnsi="Times New Roman"/>
          <w:sz w:val="28"/>
          <w:szCs w:val="28"/>
        </w:rPr>
        <w:t xml:space="preserve">             № </w:t>
      </w:r>
      <w:r>
        <w:rPr>
          <w:rFonts w:ascii="Times New Roman" w:hAnsi="Times New Roman"/>
          <w:sz w:val="28"/>
          <w:szCs w:val="28"/>
        </w:rPr>
        <w:t>1430</w:t>
      </w:r>
    </w:p>
    <w:p w14:paraId="2038EBF8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C15B11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CF6A14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253F02" w14:textId="77777777" w:rsidR="005324EA" w:rsidRPr="008C7552" w:rsidRDefault="005324EA" w:rsidP="005324EA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C7552">
        <w:rPr>
          <w:rFonts w:ascii="Times New Roman" w:eastAsia="Times New Roman" w:hAnsi="Times New Roman" w:cs="Arial"/>
          <w:sz w:val="28"/>
          <w:szCs w:val="28"/>
        </w:rPr>
        <w:t xml:space="preserve">Об утверждении административного регламента предоставления </w:t>
      </w:r>
      <w:r w:rsidRPr="00B13DAB">
        <w:rPr>
          <w:rFonts w:ascii="Times New Roman" w:hAnsi="Times New Roman" w:cs="Times New Roman"/>
          <w:sz w:val="28"/>
          <w:szCs w:val="28"/>
        </w:rPr>
        <w:t>управлением труда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DAB">
        <w:rPr>
          <w:rFonts w:ascii="Times New Roman" w:hAnsi="Times New Roman" w:cs="Times New Roman"/>
          <w:sz w:val="28"/>
          <w:szCs w:val="28"/>
        </w:rPr>
        <w:t>администрации Георгиевского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552">
        <w:rPr>
          <w:rFonts w:ascii="Times New Roman" w:eastAsia="Times New Roman" w:hAnsi="Times New Roman" w:cs="Arial"/>
          <w:sz w:val="28"/>
          <w:szCs w:val="28"/>
        </w:rPr>
        <w:t xml:space="preserve">муниципальной услуги </w:t>
      </w:r>
      <w:r w:rsidRPr="008C7552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5324EA">
        <w:rPr>
          <w:rFonts w:ascii="Times New Roman" w:eastAsia="Times New Roman" w:hAnsi="Times New Roman" w:cs="Times New Roman"/>
          <w:sz w:val="28"/>
          <w:szCs w:val="20"/>
        </w:rPr>
        <w:t>Предоставление дополнительных мер социальной поддержки и социальной помощи отдельным категориям граждан</w:t>
      </w:r>
      <w:r w:rsidRPr="008C7552">
        <w:rPr>
          <w:rFonts w:ascii="Times New Roman" w:eastAsia="Times New Roman" w:hAnsi="Times New Roman" w:cs="Times New Roman"/>
          <w:sz w:val="28"/>
          <w:szCs w:val="20"/>
        </w:rPr>
        <w:t>»</w:t>
      </w:r>
    </w:p>
    <w:p w14:paraId="1DEEFCFB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746BE712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6A8C9F16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2FC01172" w14:textId="5EBD7A8D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C7552">
        <w:rPr>
          <w:rFonts w:ascii="Times New Roman" w:eastAsia="Times New Roman" w:hAnsi="Times New Roman" w:cs="Arial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в соответствии с </w:t>
      </w:r>
      <w:r w:rsidR="000C4F61">
        <w:rPr>
          <w:rFonts w:ascii="Times New Roman" w:eastAsia="Times New Roman" w:hAnsi="Times New Roman" w:cs="Arial"/>
          <w:sz w:val="28"/>
          <w:szCs w:val="28"/>
        </w:rPr>
        <w:t xml:space="preserve">решением Думы Георгиевского муниципального округа Ставропольского края от 29 ноября 2023 г. № 239-24 «О дополнительной социальной гарантии членам семей военнослужащих», </w:t>
      </w:r>
      <w:r w:rsidRPr="008C7552">
        <w:rPr>
          <w:rFonts w:ascii="Times New Roman" w:eastAsia="Times New Roman" w:hAnsi="Times New Roman" w:cs="Arial"/>
          <w:sz w:val="28"/>
          <w:szCs w:val="28"/>
        </w:rPr>
        <w:t>постановлением администрации Георгиевского муниципального округа Ставропольского края от</w:t>
      </w:r>
      <w:r w:rsidR="00F75161" w:rsidRPr="00F75161">
        <w:rPr>
          <w:rFonts w:ascii="Times New Roman" w:eastAsia="Times New Roman" w:hAnsi="Times New Roman" w:cs="Arial"/>
          <w:sz w:val="28"/>
          <w:szCs w:val="28"/>
        </w:rPr>
        <w:t xml:space="preserve">                 </w:t>
      </w:r>
      <w:r w:rsidRPr="008C7552">
        <w:rPr>
          <w:rFonts w:ascii="Times New Roman" w:eastAsia="Times New Roman" w:hAnsi="Times New Roman" w:cs="Arial"/>
          <w:sz w:val="28"/>
          <w:szCs w:val="28"/>
        </w:rPr>
        <w:t xml:space="preserve"> 03 февраля 2026 г. № 219 «</w:t>
      </w:r>
      <w:r w:rsidRPr="008C7552">
        <w:rPr>
          <w:rFonts w:ascii="Times New Roman" w:eastAsia="Times New Roman" w:hAnsi="Times New Roman" w:cs="Arial"/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Pr="008C7552">
        <w:rPr>
          <w:rFonts w:ascii="Times New Roman" w:eastAsia="Times New Roman" w:hAnsi="Times New Roman" w:cs="Arial"/>
          <w:sz w:val="28"/>
          <w:szCs w:val="28"/>
        </w:rPr>
        <w:t>», администрация Георгиевского муниципального округа Ставропольского края</w:t>
      </w:r>
    </w:p>
    <w:p w14:paraId="7669FEF4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6CDDA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F3FDBD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5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5859F175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0FF62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A1F8F8" w14:textId="77777777" w:rsidR="005324EA" w:rsidRPr="008C7552" w:rsidRDefault="005324EA" w:rsidP="00532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C7552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</w:t>
      </w:r>
      <w:r w:rsidRPr="00B13DAB">
        <w:rPr>
          <w:rFonts w:ascii="Times New Roman" w:hAnsi="Times New Roman" w:cs="Times New Roman"/>
          <w:sz w:val="28"/>
          <w:szCs w:val="28"/>
        </w:rPr>
        <w:t>управлением труда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DAB">
        <w:rPr>
          <w:rFonts w:ascii="Times New Roman" w:hAnsi="Times New Roman" w:cs="Times New Roman"/>
          <w:sz w:val="28"/>
          <w:szCs w:val="28"/>
        </w:rPr>
        <w:t>администрации Георгиевского муниципального округа Ставропольского края</w:t>
      </w:r>
      <w:r w:rsidRPr="008C75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</w:t>
      </w:r>
      <w:r w:rsidRPr="008C7552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5324EA">
        <w:rPr>
          <w:rFonts w:ascii="Times New Roman" w:eastAsia="Times New Roman" w:hAnsi="Times New Roman" w:cs="Times New Roman"/>
          <w:sz w:val="28"/>
          <w:szCs w:val="20"/>
        </w:rPr>
        <w:t>Предоставление дополнительных мер социальной поддержки и социальной помощи отдельным категориям граждан</w:t>
      </w:r>
      <w:r w:rsidRPr="008C7552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8C75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D8F591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51B3B5" w14:textId="77777777" w:rsidR="005324EA" w:rsidRDefault="005324EA" w:rsidP="00532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52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8C7552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0C4F61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администрации Георгиевского муниципального округа Ставропольского края Логинову Ю.В</w:t>
      </w:r>
      <w:r w:rsidRPr="008C7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826A8" w14:textId="77777777" w:rsidR="005324EA" w:rsidRDefault="005324EA" w:rsidP="00532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FD744" w14:textId="77777777" w:rsidR="000C4F61" w:rsidRDefault="000C4F61" w:rsidP="00532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23C8B" w14:textId="77777777" w:rsidR="000C4F61" w:rsidRDefault="000C4F61" w:rsidP="00532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98F77" w14:textId="77777777" w:rsidR="000C4F61" w:rsidRDefault="000C4F61" w:rsidP="00532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F1A286" w14:textId="77777777" w:rsidR="000C4F61" w:rsidRPr="008C7552" w:rsidRDefault="000C4F61" w:rsidP="00532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49D6F" w14:textId="77777777" w:rsidR="005324EA" w:rsidRPr="008C7552" w:rsidRDefault="005324EA" w:rsidP="005324E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52">
        <w:rPr>
          <w:rFonts w:ascii="Times New Roman" w:eastAsia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 официального опубликования в сетевом издании «Официальный сайт Георгиевского муниципального округа Ставропольского края».</w:t>
      </w:r>
    </w:p>
    <w:p w14:paraId="76489259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3572B" w14:textId="77777777" w:rsidR="005324EA" w:rsidRDefault="005324EA" w:rsidP="00532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00B532" w14:textId="77777777" w:rsidR="00F7117E" w:rsidRPr="008C7552" w:rsidRDefault="00F7117E" w:rsidP="00532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D3E9C2" w14:textId="41B5D881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5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55216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BBB88D9" w14:textId="77777777" w:rsidR="005324EA" w:rsidRPr="008C7552" w:rsidRDefault="005324EA" w:rsidP="005324E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52">
        <w:rPr>
          <w:rFonts w:ascii="Times New Roman" w:eastAsia="Times New Roman" w:hAnsi="Times New Roman" w:cs="Times New Roman"/>
          <w:sz w:val="28"/>
          <w:szCs w:val="28"/>
        </w:rPr>
        <w:t>Георгиевского муниципального округа</w:t>
      </w:r>
    </w:p>
    <w:p w14:paraId="586CDE0A" w14:textId="77777777" w:rsidR="003132E1" w:rsidRDefault="005324EA" w:rsidP="0053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132E1" w:rsidSect="003132E1">
          <w:headerReference w:type="default" r:id="rId8"/>
          <w:pgSz w:w="11906" w:h="16838" w:code="9"/>
          <w:pgMar w:top="1418" w:right="567" w:bottom="1134" w:left="1985" w:header="709" w:footer="709" w:gutter="0"/>
          <w:cols w:space="708"/>
          <w:titlePg/>
          <w:docGrid w:linePitch="360"/>
        </w:sectPr>
      </w:pPr>
      <w:r w:rsidRPr="008C7552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="00552166">
        <w:rPr>
          <w:rFonts w:ascii="Times New Roman" w:eastAsia="Times New Roman" w:hAnsi="Times New Roman" w:cs="Times New Roman"/>
          <w:sz w:val="28"/>
          <w:szCs w:val="28"/>
        </w:rPr>
        <w:t>А.В.Зайцев</w:t>
      </w:r>
      <w:proofErr w:type="spellEnd"/>
    </w:p>
    <w:p w14:paraId="54642F8C" w14:textId="77777777" w:rsidR="003132E1" w:rsidRPr="003132E1" w:rsidRDefault="003132E1" w:rsidP="003132E1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280F6B0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488475D5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CA9598D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Георгиевского муниципального</w:t>
      </w:r>
    </w:p>
    <w:p w14:paraId="27DD42A7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14:paraId="7B098985" w14:textId="5DC9980C" w:rsidR="003132E1" w:rsidRPr="00857964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 xml:space="preserve">от </w:t>
      </w:r>
      <w:r w:rsidR="000C56B1">
        <w:rPr>
          <w:rFonts w:ascii="Times New Roman" w:hAnsi="Times New Roman"/>
          <w:sz w:val="28"/>
          <w:szCs w:val="28"/>
        </w:rPr>
        <w:t>20 мая</w:t>
      </w:r>
      <w:r w:rsidRPr="0085796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Pr="00857964">
        <w:rPr>
          <w:rFonts w:ascii="Times New Roman" w:hAnsi="Times New Roman"/>
          <w:sz w:val="28"/>
          <w:szCs w:val="28"/>
        </w:rPr>
        <w:t xml:space="preserve"> г. № </w:t>
      </w:r>
      <w:r w:rsidR="000C56B1">
        <w:rPr>
          <w:rFonts w:ascii="Times New Roman" w:hAnsi="Times New Roman"/>
          <w:sz w:val="28"/>
          <w:szCs w:val="28"/>
        </w:rPr>
        <w:t>1430</w:t>
      </w:r>
    </w:p>
    <w:p w14:paraId="77682F01" w14:textId="77777777" w:rsidR="003132E1" w:rsidRPr="003132E1" w:rsidRDefault="003132E1" w:rsidP="003132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2E037C4" w14:textId="77777777" w:rsidR="003132E1" w:rsidRPr="003132E1" w:rsidRDefault="003132E1" w:rsidP="003132E1">
      <w:pPr>
        <w:widowControl w:val="0"/>
        <w:tabs>
          <w:tab w:val="left" w:pos="0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EC84487" w14:textId="77777777" w:rsidR="003132E1" w:rsidRPr="003132E1" w:rsidRDefault="003132E1" w:rsidP="003132E1">
      <w:pPr>
        <w:widowControl w:val="0"/>
        <w:tabs>
          <w:tab w:val="left" w:pos="0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3F9BF4C" w14:textId="77777777" w:rsidR="003132E1" w:rsidRPr="003132E1" w:rsidRDefault="003132E1" w:rsidP="003132E1">
      <w:pPr>
        <w:widowControl w:val="0"/>
        <w:tabs>
          <w:tab w:val="left" w:pos="0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2C6854" w14:textId="77777777" w:rsidR="003132E1" w:rsidRPr="003132E1" w:rsidRDefault="003132E1" w:rsidP="003132E1">
      <w:pPr>
        <w:widowControl w:val="0"/>
        <w:spacing w:after="0" w:line="240" w:lineRule="exact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3132E1">
        <w:rPr>
          <w:rFonts w:ascii="Times New Roman" w:eastAsiaTheme="majorEastAsia" w:hAnsi="Times New Roman" w:cs="Times New Roman"/>
          <w:sz w:val="28"/>
          <w:szCs w:val="28"/>
        </w:rPr>
        <w:t>АДМИНИСТРАТИВНЫЙ РЕГЛАМЕНТ</w:t>
      </w:r>
    </w:p>
    <w:p w14:paraId="05AB2E51" w14:textId="77777777" w:rsidR="003132E1" w:rsidRPr="003132E1" w:rsidRDefault="003132E1" w:rsidP="003132E1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1C9E10" w14:textId="77777777" w:rsidR="003132E1" w:rsidRPr="003132E1" w:rsidRDefault="003132E1" w:rsidP="003132E1">
      <w:pPr>
        <w:widowControl w:val="0"/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предоставления управлением труда и социальной защиты населения</w:t>
      </w:r>
    </w:p>
    <w:p w14:paraId="4BE88DF9" w14:textId="77777777" w:rsidR="003132E1" w:rsidRPr="003132E1" w:rsidRDefault="003132E1" w:rsidP="003132E1">
      <w:pPr>
        <w:widowControl w:val="0"/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администрации Георгиевского муниципального округа Ставропольского края</w:t>
      </w:r>
    </w:p>
    <w:p w14:paraId="339B7235" w14:textId="77777777" w:rsidR="003132E1" w:rsidRPr="003132E1" w:rsidRDefault="003132E1" w:rsidP="003132E1">
      <w:pPr>
        <w:widowControl w:val="0"/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муниципальной услуги «Предоставление дополнительных мер социальной поддержки и социальной помощи отдельным категориям граждан»</w:t>
      </w:r>
    </w:p>
    <w:p w14:paraId="6D79328B" w14:textId="77777777" w:rsidR="003132E1" w:rsidRPr="003132E1" w:rsidRDefault="003132E1" w:rsidP="003132E1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94EFC9" w14:textId="77777777" w:rsidR="003132E1" w:rsidRPr="003132E1" w:rsidRDefault="003132E1" w:rsidP="003132E1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BFE470" w14:textId="77777777" w:rsidR="003132E1" w:rsidRPr="003132E1" w:rsidRDefault="003132E1" w:rsidP="003132E1">
      <w:pPr>
        <w:widowControl w:val="0"/>
        <w:tabs>
          <w:tab w:val="left" w:pos="851"/>
        </w:tabs>
        <w:spacing w:after="0" w:line="240" w:lineRule="exact"/>
        <w:jc w:val="center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 w:rsidRPr="003132E1">
        <w:rPr>
          <w:rFonts w:ascii="Times New Roman" w:eastAsiaTheme="majorEastAsia" w:hAnsi="Times New Roman" w:cs="Times New Roman"/>
          <w:sz w:val="28"/>
          <w:szCs w:val="28"/>
          <w:lang w:val="en-US"/>
        </w:rPr>
        <w:t>I</w:t>
      </w:r>
      <w:r w:rsidRPr="003132E1">
        <w:rPr>
          <w:rFonts w:ascii="Times New Roman" w:eastAsiaTheme="majorEastAsia" w:hAnsi="Times New Roman" w:cs="Times New Roman"/>
          <w:sz w:val="28"/>
          <w:szCs w:val="28"/>
        </w:rPr>
        <w:t>. ОБЩИЕ ПОЛОЖЕНИЯ</w:t>
      </w:r>
    </w:p>
    <w:p w14:paraId="1DAB5E2D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8B4BF" w14:textId="77777777" w:rsidR="003132E1" w:rsidRPr="003132E1" w:rsidRDefault="003132E1" w:rsidP="003132E1">
      <w:pPr>
        <w:widowControl w:val="0"/>
        <w:spacing w:after="0" w:line="240" w:lineRule="auto"/>
        <w:ind w:left="1440"/>
        <w:contextualSpacing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4A4AD967" w14:textId="77777777" w:rsidR="003132E1" w:rsidRPr="003132E1" w:rsidRDefault="003132E1" w:rsidP="003132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33257" w14:textId="77777777" w:rsidR="003132E1" w:rsidRPr="003132E1" w:rsidRDefault="003132E1" w:rsidP="003132E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управлением труда и социальной защиты населения администрации Георгиевского муниципального округа Ставропольского края муниципальной услуги «Предоставление дополнительных мер социальной поддержки и социальной помощи отдельным категориям граждан» (далее соответственно – управление,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предоставлению дополнительной меры социальной поддержки в виде единовременной денежной выплаты членам семьи военнослужащего, погибшего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 с 24 февраля 2022 года и на территориях Запорожской области и Херсонской области с 30 сентября 2022 года, при выполнении задачи по отражению вооруженного вторжения на территорию Российской Федерации в ходе вооруженной провокации на территориях Белгородской области, Брянской области и Курской области или умершего вследствие увечья (ранения, травмы, контузии) или заболевания, полученных при выполнении задач в ходе специальной военной операции, и зарегистрированного по месту жительства (месту пребывания – при отсутствии регистрации по месту жительства) на территории Георгиевского муниципального округа Ставропольского края (далее – единовременная денежная выплата членам семьи погибшего участника специальной военной операции) в соответствии с Решением Думы Георгиевского муници</w:t>
      </w:r>
      <w:r w:rsidRPr="003132E1">
        <w:rPr>
          <w:rFonts w:ascii="Times New Roman" w:hAnsi="Times New Roman" w:cs="Times New Roman"/>
          <w:sz w:val="28"/>
          <w:szCs w:val="28"/>
        </w:rPr>
        <w:lastRenderedPageBreak/>
        <w:t xml:space="preserve">пального округа Ставропольского края от 29 ноября 2023 г. № 239-24 «О дополнительной социальной гарантии членам семей военнослужащих». </w:t>
      </w:r>
    </w:p>
    <w:p w14:paraId="282EF8FE" w14:textId="77777777" w:rsidR="003132E1" w:rsidRPr="003132E1" w:rsidRDefault="003132E1" w:rsidP="003132E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2. Перечень условных обозначений и сокращений, используемых в настоящем административном регламенте, приведен в приложении 1 к настоящему административному регламенту.</w:t>
      </w:r>
    </w:p>
    <w:p w14:paraId="2D12E365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AA593B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4A2E0779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17B08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3. Заявителями на предоставление муниципальной услуги являются члены семьи военнослужащего (далее – заявитель), погибшего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 с 24 февраля 2022 года и на территориях Запорожской области и Херсонской области с 30 сентября 2022 года, при выполнении задачи по отражению вооруженного вторжения на территорию Российской Федерации в ходе вооруженной провокации на территориях Белгородской области, Брянской области и Курской области или умершего вследствие увечья (ранения, травмы, контузии) или заболевания, полученных при выполнении задач в ходе специальной военной операции, и зарегистрированного по месту жительства (месту пребывания – при отсутствии регистрации по месту жительства) на территории Георгиевского муниципального округа Ставропольского края (далее – участник СВО).</w:t>
      </w:r>
    </w:p>
    <w:p w14:paraId="7F39C615" w14:textId="77777777" w:rsidR="003132E1" w:rsidRPr="003132E1" w:rsidRDefault="003132E1" w:rsidP="00313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К членам семьи участника СВО относятся:</w:t>
      </w:r>
    </w:p>
    <w:p w14:paraId="66710E36" w14:textId="77777777" w:rsidR="003132E1" w:rsidRPr="003132E1" w:rsidRDefault="003132E1" w:rsidP="00313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родители участника СВО;</w:t>
      </w:r>
    </w:p>
    <w:p w14:paraId="1A3B0DC1" w14:textId="77777777" w:rsidR="003132E1" w:rsidRPr="003132E1" w:rsidRDefault="003132E1" w:rsidP="00313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супруга (супруг) участника СВО, состоявшая (состоявший) на день гибели (смерти) участника СВО в зарегистрированном браке с ним;</w:t>
      </w:r>
    </w:p>
    <w:p w14:paraId="668B5A4F" w14:textId="77777777" w:rsidR="003132E1" w:rsidRPr="003132E1" w:rsidRDefault="003132E1" w:rsidP="00313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дети участника СВО;</w:t>
      </w:r>
    </w:p>
    <w:p w14:paraId="0B14878E" w14:textId="77777777" w:rsidR="003132E1" w:rsidRPr="003132E1" w:rsidRDefault="003132E1" w:rsidP="00313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лица, признанные фактически воспитывавшими и содержавшими участника СВО в течение не менее пяти лет до достижения им совершеннолетия (фактический воспитатель);</w:t>
      </w:r>
    </w:p>
    <w:p w14:paraId="2DA119EB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лица, находившиеся на иждивении участника СВО.</w:t>
      </w:r>
    </w:p>
    <w:p w14:paraId="186C2337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4. 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 заявителя).</w:t>
      </w:r>
    </w:p>
    <w:p w14:paraId="078FBC77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</w:t>
      </w:r>
    </w:p>
    <w:p w14:paraId="303DDFA6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категориями (признаками) заявителей, сведения </w:t>
      </w:r>
    </w:p>
    <w:p w14:paraId="50B9A28B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о которых размещаются в федеральной государственной </w:t>
      </w:r>
    </w:p>
    <w:p w14:paraId="7C9D9405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информационной системе «Федеральный реестр государственных и муниципальных услуг (функций)» и в федеральной государственной </w:t>
      </w:r>
    </w:p>
    <w:p w14:paraId="444488BD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информационной системе «Единый портал государственных </w:t>
      </w:r>
    </w:p>
    <w:p w14:paraId="143E9D7E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24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и муниципальных услуг (функций)»</w:t>
      </w:r>
    </w:p>
    <w:p w14:paraId="412CB4A7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</w:rPr>
        <w:t xml:space="preserve">5.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реестр услуг, Единый портал). </w:t>
      </w:r>
    </w:p>
    <w:p w14:paraId="6B1B4840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Признаки заявителя определяются путем профилирования в соответствии с настоящим административным регламентом.</w:t>
      </w:r>
    </w:p>
    <w:p w14:paraId="10AFBA6F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FFF7A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3132E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132E1">
        <w:rPr>
          <w:rFonts w:ascii="Times New Roman" w:eastAsia="Times New Roman" w:hAnsi="Times New Roman" w:cs="Times New Roman"/>
          <w:bCs/>
          <w:caps/>
          <w:sz w:val="28"/>
          <w:szCs w:val="28"/>
        </w:rPr>
        <w:t>Стандарт предоставления муниципальной услуги</w:t>
      </w:r>
    </w:p>
    <w:p w14:paraId="6F48CC46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19B48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14:paraId="423EEAC1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C0C08A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bCs/>
          <w:sz w:val="28"/>
          <w:szCs w:val="28"/>
        </w:rPr>
        <w:t xml:space="preserve">6. Наименование муниципальной услуги </w:t>
      </w:r>
      <w:r w:rsidRPr="003132E1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3132E1">
        <w:rPr>
          <w:rFonts w:ascii="Times New Roman" w:hAnsi="Times New Roman" w:cs="Times New Roman"/>
          <w:sz w:val="28"/>
          <w:szCs w:val="28"/>
        </w:rPr>
        <w:t>Предоставление дополнительных мер социальной поддержки и социальной помощи отдельным категориям граждан</w:t>
      </w:r>
      <w:r w:rsidRPr="003132E1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sub_116"/>
    </w:p>
    <w:p w14:paraId="37A71A1E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включает </w:t>
      </w:r>
      <w:proofErr w:type="spellStart"/>
      <w:r w:rsidRPr="003132E1">
        <w:rPr>
          <w:rFonts w:ascii="Times New Roman" w:eastAsia="Times New Roman" w:hAnsi="Times New Roman" w:cs="Times New Roman"/>
          <w:sz w:val="28"/>
          <w:szCs w:val="28"/>
        </w:rPr>
        <w:t>подуслугу</w:t>
      </w:r>
      <w:proofErr w:type="spellEnd"/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 – единовременная денежная выплата членам семьи погибшего участника специальной военной операции.</w:t>
      </w:r>
    </w:p>
    <w:p w14:paraId="20A1BC48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7C0D64B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14:paraId="3BE9E7AB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695EAB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7. Муниципальная услуга предоставляется управлением. </w:t>
      </w:r>
    </w:p>
    <w:p w14:paraId="40618DE7" w14:textId="77777777" w:rsidR="003132E1" w:rsidRPr="003132E1" w:rsidRDefault="003132E1" w:rsidP="003132E1">
      <w:pPr>
        <w:widowControl w:val="0"/>
        <w:spacing w:after="24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132E1">
        <w:rPr>
          <w:rFonts w:ascii="Times New Roman" w:hAnsi="Times New Roman"/>
          <w:sz w:val="28"/>
          <w:szCs w:val="28"/>
        </w:rPr>
        <w:t xml:space="preserve">8. Предоставление муниципальной услуги в </w:t>
      </w:r>
      <w:r w:rsidRPr="003132E1">
        <w:rPr>
          <w:rFonts w:ascii="Times New Roman" w:hAnsi="Times New Roman"/>
          <w:sz w:val="28"/>
        </w:rPr>
        <w:t xml:space="preserve">части исполнения административных процедур приема и регистрации заявления и прилагаемых к нему документов, выдачи заявителю результата предоставления муниципальной услуги, а также предоставления в установленном порядке информации заявителям и обеспечения доступа заявителей к сведениям о муниципальной услуге </w:t>
      </w:r>
      <w:r w:rsidRPr="003132E1">
        <w:rPr>
          <w:rFonts w:ascii="Times New Roman" w:hAnsi="Times New Roman"/>
          <w:sz w:val="28"/>
          <w:szCs w:val="28"/>
        </w:rPr>
        <w:t>в муниципальном казенном учреждении Георгиевского муниципального округа Ставропольского края «Многофункциональный центр предоставления государственных и муниципальных услуг» (далее – многофункциональный центр) осуществляется в соответствии с соглашением, заключенным между государственным казенным учреждением Ставропольского края «Многофункциональный центр предоставления государственных и муниципальных услуг в Ставропольском крае» и администрацией Георгиевского муниципального округа Ставропольского края</w:t>
      </w:r>
      <w:r w:rsidRPr="003132E1">
        <w:rPr>
          <w:rFonts w:ascii="Times New Roman" w:hAnsi="Times New Roman"/>
          <w:spacing w:val="-2"/>
          <w:sz w:val="28"/>
          <w:szCs w:val="28"/>
        </w:rPr>
        <w:t>.</w:t>
      </w:r>
    </w:p>
    <w:p w14:paraId="798DB134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14:paraId="4BD4135F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14:paraId="21F80A8A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9209B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9. Результатом предоставления муниципальной услуги является:</w:t>
      </w:r>
    </w:p>
    <w:p w14:paraId="3024B74C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1) решение о назначении единовременной денежной выплаты.</w:t>
      </w:r>
    </w:p>
    <w:p w14:paraId="0B98A20C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0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– решение о </w:t>
      </w:r>
      <w:r w:rsidRPr="003132E1">
        <w:rPr>
          <w:rFonts w:ascii="Times New Roman" w:hAnsi="Times New Roman" w:cs="Times New Roman"/>
          <w:sz w:val="28"/>
          <w:szCs w:val="28"/>
        </w:rPr>
        <w:t>назначении единовременной денежной выплаты</w:t>
      </w:r>
      <w:r w:rsidRPr="003132E1">
        <w:rPr>
          <w:rFonts w:ascii="Times New Roman" w:eastAsia="Times New Roman" w:hAnsi="Times New Roman" w:cs="Times New Roman"/>
          <w:sz w:val="28"/>
          <w:szCs w:val="20"/>
        </w:rPr>
        <w:t>, является решение о</w:t>
      </w:r>
      <w:r w:rsidRPr="003132E1">
        <w:rPr>
          <w:rFonts w:ascii="Times New Roman" w:hAnsi="Times New Roman" w:cs="Times New Roman"/>
          <w:sz w:val="28"/>
          <w:szCs w:val="28"/>
        </w:rPr>
        <w:t xml:space="preserve"> назначении единовременной денежной выплаты</w:t>
      </w:r>
      <w:r w:rsidRPr="003132E1">
        <w:rPr>
          <w:rFonts w:ascii="Times New Roman" w:eastAsia="Times New Roman" w:hAnsi="Times New Roman" w:cs="Times New Roman"/>
          <w:sz w:val="28"/>
          <w:szCs w:val="20"/>
        </w:rPr>
        <w:t xml:space="preserve"> с </w:t>
      </w:r>
      <w:r w:rsidRPr="003132E1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указанием ее размера </w:t>
      </w:r>
      <w:r w:rsidRPr="003132E1">
        <w:rPr>
          <w:rFonts w:ascii="Times New Roman" w:hAnsi="Times New Roman" w:cs="Times New Roman"/>
          <w:sz w:val="28"/>
          <w:szCs w:val="28"/>
        </w:rPr>
        <w:t>по форме согласно приложению 6 к настоящему административному регламенту;</w:t>
      </w:r>
    </w:p>
    <w:p w14:paraId="798D6C1D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2) решение об отказе в предоставлении единовременной денежной выплаты.</w:t>
      </w:r>
    </w:p>
    <w:p w14:paraId="417998DC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0"/>
        </w:rPr>
        <w:t xml:space="preserve">Документом, содержащим решение об отказе в предоставлении муниципальной услуги, на основании которого заявителю предоставляется результат муниципальной услуги – решение </w:t>
      </w:r>
      <w:r w:rsidRPr="003132E1">
        <w:rPr>
          <w:rFonts w:ascii="Times New Roman" w:hAnsi="Times New Roman" w:cs="Times New Roman"/>
          <w:sz w:val="28"/>
          <w:szCs w:val="28"/>
        </w:rPr>
        <w:t>об отказе в предоставлении единовременной денежной выплаты</w:t>
      </w:r>
      <w:r w:rsidRPr="003132E1">
        <w:rPr>
          <w:rFonts w:ascii="Times New Roman" w:eastAsia="Times New Roman" w:hAnsi="Times New Roman" w:cs="Times New Roman"/>
          <w:sz w:val="28"/>
          <w:szCs w:val="20"/>
        </w:rPr>
        <w:t xml:space="preserve">, является решение </w:t>
      </w:r>
      <w:r w:rsidRPr="003132E1">
        <w:rPr>
          <w:rFonts w:ascii="Times New Roman" w:hAnsi="Times New Roman" w:cs="Times New Roman"/>
          <w:sz w:val="28"/>
          <w:szCs w:val="28"/>
        </w:rPr>
        <w:t>об отказе в предоставлении единовременной денежной выплаты по форме согласно приложению 7 к настоящему административному регламенту.</w:t>
      </w:r>
    </w:p>
    <w:p w14:paraId="70EA015E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 xml:space="preserve">10. Формирование реестровой записи в качестве результата предоставления муниципальной услуги не предусмотрено. </w:t>
      </w:r>
    </w:p>
    <w:p w14:paraId="5C435DFF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4"/>
        </w:rPr>
        <w:t xml:space="preserve">11.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направляется в электронной форме для размещения в личном кабинете заявителя на Едином портале и в зависимости от выбора заявителя может быть направлен по почте на адрес, указанный заявителем в заявлении, либо получен в управлении, многофункциональном центре.</w:t>
      </w:r>
    </w:p>
    <w:p w14:paraId="1F79DA61" w14:textId="77777777" w:rsidR="003132E1" w:rsidRPr="003132E1" w:rsidRDefault="003132E1" w:rsidP="003132E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0BB6D71" w14:textId="77777777" w:rsidR="003132E1" w:rsidRPr="003132E1" w:rsidRDefault="003132E1" w:rsidP="003132E1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</w:t>
      </w:r>
    </w:p>
    <w:p w14:paraId="5162565A" w14:textId="77777777" w:rsidR="003132E1" w:rsidRPr="003132E1" w:rsidRDefault="003132E1" w:rsidP="003132E1">
      <w:pPr>
        <w:widowControl w:val="0"/>
        <w:spacing w:after="0"/>
      </w:pPr>
    </w:p>
    <w:p w14:paraId="44978D6B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12. Максимальный срок предоставления муниципальной услуги составляет:</w:t>
      </w:r>
    </w:p>
    <w:p w14:paraId="051909BB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1) 18 рабочих дней</w:t>
      </w:r>
      <w:r w:rsidRPr="003132E1">
        <w:rPr>
          <w:rFonts w:ascii="Times New Roman" w:eastAsia="Times New Roman" w:hAnsi="Times New Roman" w:cs="Times New Roman"/>
          <w:sz w:val="28"/>
          <w:szCs w:val="24"/>
        </w:rPr>
        <w:t xml:space="preserve"> со дня регистрации управлением заявления и документов, необходимых для предоставления муниципальной услуги, независимо от категории (признака) заявителя –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управление;</w:t>
      </w:r>
    </w:p>
    <w:p w14:paraId="2C9705D4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2) 18 рабочих дней </w:t>
      </w:r>
      <w:r w:rsidRPr="003132E1">
        <w:rPr>
          <w:rFonts w:ascii="Times New Roman" w:eastAsia="Times New Roman" w:hAnsi="Times New Roman" w:cs="Times New Roman"/>
          <w:sz w:val="28"/>
          <w:szCs w:val="24"/>
        </w:rPr>
        <w:t xml:space="preserve">со дня регистрации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многофункциональным центром </w:t>
      </w:r>
      <w:r w:rsidRPr="003132E1">
        <w:rPr>
          <w:rFonts w:ascii="Times New Roman" w:eastAsia="Times New Roman" w:hAnsi="Times New Roman" w:cs="Times New Roman"/>
          <w:sz w:val="28"/>
          <w:szCs w:val="24"/>
        </w:rPr>
        <w:t xml:space="preserve">заявления и документов, необходимых для предоставления муниципальной услуги, независимо от категории (признака) заявителя –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многофункциональный центр.</w:t>
      </w:r>
    </w:p>
    <w:p w14:paraId="38C76704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13. В случае неполучения ответов на межведомственные запросы, предусмотренные пунктами 51, 52 настоящего административного регламента, в течение 5 рабочих дней со дня направления управлением таких запросов срок принятия решения может быть продлен до 3 месяцев со дня регистрации заявления, о чем в течение 3 рабочих дней со дня принятия решения заявители уведомляются письменно с указанием причины продления срока принятия решения и предполагаемого срока принятия решения. При этом решение принимается в течение 5 рабочих дней со дня получения всех ответов на межведомственные запросы.</w:t>
      </w:r>
    </w:p>
    <w:p w14:paraId="54C7C57D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98AF4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14:paraId="1BE477F4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26DA7FCB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55268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132E1">
        <w:rPr>
          <w:rFonts w:ascii="Times New Roman" w:eastAsia="Times New Roman" w:hAnsi="Times New Roman" w:cs="Times New Roman"/>
          <w:sz w:val="28"/>
        </w:rPr>
        <w:t>14. Исчерпывающий перечень документов, необходимых в соответ</w:t>
      </w:r>
      <w:r w:rsidRPr="003132E1">
        <w:rPr>
          <w:rFonts w:ascii="Times New Roman" w:eastAsia="Times New Roman" w:hAnsi="Times New Roman" w:cs="Times New Roman"/>
          <w:sz w:val="28"/>
        </w:rPr>
        <w:lastRenderedPageBreak/>
        <w:t>ствии с законодательством Российской Федерации, законодательством Ставропольского края и муниципальными правовыми актами Георгиевского муниципального округа Ставропольского края для предоставления муниципальной услуги, которые заявитель должен предоставить самостоятельно, приведен в таблице 1 приложения 3 к настоящему административному регламенту.</w:t>
      </w:r>
    </w:p>
    <w:p w14:paraId="75173A71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</w:rPr>
        <w:t>15. Исчерпывающий перечень документов, необходимых в соответствии с законодательством Российской Федерации, законодательством Ставропольского края и муниципальными правовыми актами Георгиевского муниципального округа Ставропольского края для предоставления муниципальной услуги, которые находятся в распоряжении государственных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инициативе, приведен в таблице 2 приложения 3 к настоящему административному регламенту.</w:t>
      </w:r>
    </w:p>
    <w:p w14:paraId="1729F904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16. Непредставление заявителем документов,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указанных в таблице 2 приложения 3 к настоящему административному регламенту, не является основанием для отказа заявителю в предоставлении муниципальной услуги.</w:t>
      </w:r>
    </w:p>
    <w:p w14:paraId="4042BA96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17. В случае если заявителем по собственной инициативе не представлены документы, указанные в таблице 2 приложения 3 к настоящему административному регламенту, они запрашиваются управлением в порядке межведомственного информационного взаимодействия (в том числе с использованием ф</w:t>
      </w:r>
      <w:r w:rsidRPr="003132E1">
        <w:rPr>
          <w:rFonts w:ascii="Times New Roman" w:hAnsi="Times New Roman"/>
          <w:sz w:val="28"/>
          <w:szCs w:val="28"/>
        </w:rPr>
        <w:t>едеральной</w:t>
      </w:r>
      <w:r w:rsidRPr="003132E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hAnsi="Times New Roman"/>
          <w:sz w:val="28"/>
          <w:szCs w:val="28"/>
        </w:rPr>
        <w:t>государственной</w:t>
      </w:r>
      <w:r w:rsidRPr="003132E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hAnsi="Times New Roman"/>
          <w:sz w:val="28"/>
          <w:szCs w:val="28"/>
        </w:rPr>
        <w:t>информационной</w:t>
      </w:r>
      <w:r w:rsidRPr="003132E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hAnsi="Times New Roman"/>
          <w:sz w:val="28"/>
          <w:szCs w:val="28"/>
        </w:rPr>
        <w:t>системы</w:t>
      </w:r>
      <w:r w:rsidRPr="003132E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hAnsi="Times New Roman"/>
          <w:sz w:val="28"/>
          <w:szCs w:val="28"/>
        </w:rPr>
        <w:t>«Единая система межведомственного электронного взаимодействия»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 (далее – СМЭВ)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или органам местного самоуправления организациях, в распоряжении которых находятся указанные документы и информация.</w:t>
      </w:r>
    </w:p>
    <w:p w14:paraId="5AFCE5CE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18.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предоставлении муниципальной услуги.</w:t>
      </w:r>
    </w:p>
    <w:p w14:paraId="3308FD75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19. Форма заявления о предоставлении муниципальной услуги приведена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риложении 8 к настоящему административному регламенту.</w:t>
      </w:r>
    </w:p>
    <w:p w14:paraId="7AF04160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20. Перечень способов подачи заявления и документов, необходимых для предоставления муниципальной услуги приведен в приложении 3 к настоящему административному регламенту.</w:t>
      </w:r>
    </w:p>
    <w:p w14:paraId="6E08F1D7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832A995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7AA0A94B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</w:t>
      </w:r>
    </w:p>
    <w:p w14:paraId="008B9F3B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14:paraId="07684D04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5F36DF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</w:rPr>
        <w:lastRenderedPageBreak/>
        <w:t xml:space="preserve">21.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2AC8D2A1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1) непредставление или представление неполного комплекта документов;</w:t>
      </w:r>
    </w:p>
    <w:p w14:paraId="754542E7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2) наличие в заявлении и (или) приложенных к нему документах недостоверной информации.</w:t>
      </w:r>
    </w:p>
    <w:p w14:paraId="7D247EA4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hyperlink r:id="rId9">
        <w:r w:rsidRPr="003132E1">
          <w:rPr>
            <w:rFonts w:ascii="Times New Roman" w:eastAsia="Times New Roman" w:hAnsi="Times New Roman" w:cs="Times New Roman"/>
            <w:sz w:val="28"/>
            <w:szCs w:val="28"/>
          </w:rPr>
          <w:t>Решение</w:t>
        </w:r>
      </w:hyperlink>
      <w:r w:rsidRPr="003132E1">
        <w:rPr>
          <w:rFonts w:ascii="Times New Roman" w:eastAsia="Times New Roman" w:hAnsi="Times New Roman" w:cs="Times New Roman"/>
          <w:sz w:val="28"/>
        </w:rPr>
        <w:t xml:space="preserve"> об отказе в приеме документов, необходимых для предоставления муниципальной услуги, оформляется по форме согласно приложению 9 к настоящему административному регламенту, с разъяснением причин </w:t>
      </w:r>
      <w:r w:rsidRPr="003132E1">
        <w:rPr>
          <w:rFonts w:ascii="Times New Roman" w:eastAsia="Times New Roman" w:hAnsi="Times New Roman" w:cs="Times New Roman"/>
          <w:spacing w:val="-2"/>
          <w:sz w:val="28"/>
        </w:rPr>
        <w:t>отказа.</w:t>
      </w:r>
    </w:p>
    <w:p w14:paraId="7C1B5AFA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23. Решение об отказе в приеме документов, необходимых для предоставления муниципальной услуги, направляется заявителю способом, определенным заявителем в заявлении,</w:t>
      </w:r>
      <w:r w:rsidRPr="003132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управление. </w:t>
      </w:r>
    </w:p>
    <w:p w14:paraId="407E1D56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313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13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препятствует</w:t>
      </w:r>
      <w:r w:rsidRPr="00313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повторному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обращению</w:t>
      </w: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за получением муниципальной услуги.</w:t>
      </w:r>
    </w:p>
    <w:p w14:paraId="4138311A" w14:textId="77777777" w:rsidR="003132E1" w:rsidRPr="003132E1" w:rsidRDefault="003132E1" w:rsidP="003132E1">
      <w:pPr>
        <w:widowControl w:val="0"/>
        <w:tabs>
          <w:tab w:val="left" w:pos="709"/>
          <w:tab w:val="left" w:pos="181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132E1">
        <w:rPr>
          <w:rFonts w:ascii="Times New Roman" w:eastAsia="Times New Roman" w:hAnsi="Times New Roman" w:cs="Times New Roman"/>
          <w:sz w:val="28"/>
        </w:rPr>
        <w:t>24. Приостановление предоставления муниципальной услуги не предусмотрено.</w:t>
      </w:r>
    </w:p>
    <w:p w14:paraId="23C08984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25. Основаниями для отказа в предоставлении муниципальной услуги являются:</w:t>
      </w:r>
    </w:p>
    <w:p w14:paraId="2C6842FA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1) неподтверждение факта участия погибшего в специальной военной операции;</w:t>
      </w:r>
    </w:p>
    <w:p w14:paraId="36DE493D" w14:textId="77777777" w:rsidR="003132E1" w:rsidRPr="003132E1" w:rsidRDefault="003132E1" w:rsidP="003132E1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2) неподтверждение факта гибели участника СВО при исполнении обязанностей военной службы (служебных обязанностей) в ходе участия в специальной военной операции либо смерти </w:t>
      </w:r>
      <w:r w:rsidRPr="003132E1">
        <w:rPr>
          <w:rFonts w:ascii="Times New Roman" w:hAnsi="Times New Roman" w:cs="Times New Roman"/>
          <w:sz w:val="28"/>
          <w:szCs w:val="28"/>
        </w:rPr>
        <w:t>вследствие увечья (ранения, травмы, контузии) или заболевания, полученных при выполнении задач в ходе специальной военной операции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AC6987" w14:textId="77777777" w:rsidR="003132E1" w:rsidRPr="003132E1" w:rsidRDefault="003132E1" w:rsidP="003132E1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3) отсутствие у погибшего регистрации на территории Георгиевского муниципального округа Ставропольского края по месту жительства </w:t>
      </w:r>
      <w:r w:rsidRPr="003132E1">
        <w:rPr>
          <w:rFonts w:ascii="Times New Roman" w:hAnsi="Times New Roman" w:cs="Times New Roman"/>
          <w:sz w:val="28"/>
          <w:szCs w:val="28"/>
        </w:rPr>
        <w:t xml:space="preserve">(месту пребывания – при отсутствии регистрации по месту жительства)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на дату его гибели (смерти);</w:t>
      </w:r>
    </w:p>
    <w:p w14:paraId="595914A4" w14:textId="77777777" w:rsidR="003132E1" w:rsidRPr="003132E1" w:rsidRDefault="003132E1" w:rsidP="003132E1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4) заявитель не относится к членам семьи участника СВО;</w:t>
      </w:r>
    </w:p>
    <w:p w14:paraId="4979C50C" w14:textId="77777777" w:rsidR="003132E1" w:rsidRPr="003132E1" w:rsidRDefault="003132E1" w:rsidP="003132E1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5) факт лишения родительских прав.</w:t>
      </w:r>
    </w:p>
    <w:p w14:paraId="5F8945A8" w14:textId="77777777" w:rsidR="003132E1" w:rsidRPr="003132E1" w:rsidRDefault="003132E1" w:rsidP="003132E1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26.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приложениях 4, 5 к настоящему административному регламенту</w:t>
      </w:r>
      <w:r w:rsidRPr="003132E1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3042383E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745FD0" w14:textId="77777777" w:rsidR="003132E1" w:rsidRPr="003132E1" w:rsidRDefault="003132E1" w:rsidP="003132E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Размер платы, взимаемой с заявителя при предоставлении </w:t>
      </w:r>
    </w:p>
    <w:p w14:paraId="468C9EBB" w14:textId="77777777" w:rsidR="003132E1" w:rsidRPr="003132E1" w:rsidRDefault="003132E1" w:rsidP="003132E1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1BB242A1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B2D409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4"/>
        </w:rPr>
        <w:t xml:space="preserve">27.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077D23EE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D81FF3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iCs/>
          <w:sz w:val="28"/>
          <w:szCs w:val="28"/>
        </w:rPr>
        <w:t xml:space="preserve">Максимальный срок ожидания в очереди при подаче заявителем </w:t>
      </w:r>
    </w:p>
    <w:p w14:paraId="0C4E99DA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запроса о предоставлении муниципальной услуги и при получении </w:t>
      </w:r>
    </w:p>
    <w:p w14:paraId="3E70FB3D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iCs/>
          <w:sz w:val="28"/>
          <w:szCs w:val="28"/>
        </w:rPr>
        <w:t>результата предоставления муниципальной услуги</w:t>
      </w:r>
    </w:p>
    <w:p w14:paraId="0F633219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B85A1E0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28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</w:t>
      </w:r>
      <w:r w:rsidRPr="003132E1">
        <w:rPr>
          <w:rFonts w:ascii="Times New Roman" w:eastAsia="Times New Roman" w:hAnsi="Times New Roman" w:cs="Times New Roman"/>
          <w:sz w:val="28"/>
          <w:szCs w:val="24"/>
        </w:rPr>
        <w:t>не должен превышать 15 минут.</w:t>
      </w:r>
    </w:p>
    <w:p w14:paraId="00A00271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8A6A77" w14:textId="77777777" w:rsidR="003132E1" w:rsidRPr="003132E1" w:rsidRDefault="003132E1" w:rsidP="003132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запроса заявителя </w:t>
      </w:r>
    </w:p>
    <w:p w14:paraId="7A2320A8" w14:textId="77777777" w:rsidR="003132E1" w:rsidRPr="003132E1" w:rsidRDefault="003132E1" w:rsidP="003132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30A8D909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9B0436" w14:textId="77777777" w:rsidR="003132E1" w:rsidRPr="003132E1" w:rsidRDefault="003132E1" w:rsidP="003132E1">
      <w:pPr>
        <w:widowControl w:val="0"/>
        <w:tabs>
          <w:tab w:val="left" w:pos="709"/>
          <w:tab w:val="left" w:pos="1931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</w:rPr>
        <w:t xml:space="preserve">29.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в управление или </w:t>
      </w:r>
      <w:r w:rsidRPr="003132E1">
        <w:rPr>
          <w:rFonts w:ascii="Times New Roman" w:eastAsia="Times New Roman" w:hAnsi="Times New Roman" w:cs="Times New Roman"/>
          <w:sz w:val="28"/>
        </w:rPr>
        <w:t>многофункциональный центр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предоставлении муниципальной услуги регистрация указанного заявления осуществляется в день обращения заявителя. </w:t>
      </w:r>
    </w:p>
    <w:p w14:paraId="4DFD7291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30. Регистрация заявления и прилагаемых к нему документов, представленных заявителем в управление по почте, осуществляется в день их поступления в управление либо на следующий рабочий день в случае поступления заявления и прилагаемых к нему документов, представленных заявителем в управление, по окончании рабочего времени.</w:t>
      </w:r>
    </w:p>
    <w:p w14:paraId="0F21148C" w14:textId="77777777" w:rsidR="003132E1" w:rsidRPr="003132E1" w:rsidRDefault="003132E1" w:rsidP="003132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DF99B" w14:textId="77777777" w:rsidR="003132E1" w:rsidRPr="003132E1" w:rsidRDefault="003132E1" w:rsidP="003132E1">
      <w:pPr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Требования к помещениям, в которых предоставляется </w:t>
      </w:r>
    </w:p>
    <w:p w14:paraId="2FFD725F" w14:textId="77777777" w:rsidR="003132E1" w:rsidRPr="003132E1" w:rsidRDefault="003132E1" w:rsidP="003132E1">
      <w:pPr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iCs/>
          <w:sz w:val="28"/>
          <w:szCs w:val="28"/>
        </w:rPr>
        <w:t>муниципальная услуга</w:t>
      </w:r>
    </w:p>
    <w:p w14:paraId="29196FCC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FE2A1F3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iCs/>
          <w:sz w:val="28"/>
          <w:szCs w:val="28"/>
        </w:rPr>
        <w:t>31. Требования к помещениям, в которых предоставляется муниципальная услуга, размещены на официальном сайте Георгиевского муниципального округа Ставропольского края в информационно-телекоммуникационной сети «Интернет» (далее – официальный сайт округа), а также на Едином портале, Региональном портале.</w:t>
      </w:r>
    </w:p>
    <w:p w14:paraId="446BD400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B0CCFA" w14:textId="77777777" w:rsidR="003132E1" w:rsidRPr="003132E1" w:rsidRDefault="003132E1" w:rsidP="00313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54B48FE0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0645C" w14:textId="77777777" w:rsidR="003132E1" w:rsidRPr="003132E1" w:rsidRDefault="003132E1" w:rsidP="00313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/>
          <w:sz w:val="28"/>
          <w:szCs w:val="28"/>
        </w:rPr>
        <w:t>32. Перечень показателей доступности и качества предоставления муниципальной услуги размещены на официальном сайте округа в информационно-телекоммуникационной сети «Интернет», а также на Едином портале, Региональном портале.</w:t>
      </w:r>
    </w:p>
    <w:p w14:paraId="6016EB0C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40C17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</w:t>
      </w:r>
    </w:p>
    <w:p w14:paraId="4F90BB4D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числе учитывающие особенности предоставления муниципальных </w:t>
      </w:r>
    </w:p>
    <w:p w14:paraId="7E6E56DB" w14:textId="77777777" w:rsidR="003132E1" w:rsidRPr="003132E1" w:rsidRDefault="003132E1" w:rsidP="003132E1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услуг в многофункциональных центрах и особенности предоставления муни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lastRenderedPageBreak/>
        <w:t>ципальных услуг в электронной форме</w:t>
      </w:r>
    </w:p>
    <w:p w14:paraId="6A070040" w14:textId="77777777" w:rsidR="003132E1" w:rsidRPr="003132E1" w:rsidRDefault="003132E1" w:rsidP="003132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A17849" w14:textId="77777777" w:rsidR="003132E1" w:rsidRPr="003132E1" w:rsidRDefault="003132E1" w:rsidP="003132E1">
      <w:pPr>
        <w:widowControl w:val="0"/>
        <w:tabs>
          <w:tab w:val="left" w:pos="709"/>
          <w:tab w:val="left" w:pos="2013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33. При предоставлении муниципальной услуги управление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не вправе требовать от заявителя совершения действий или предоставления документов, информации указанных в части 1 статьи 7 Федерального закона от 27 июля 2010 г. № 210-ФЗ «Об организации предоставления государственных и муниципальных услуг».</w:t>
      </w:r>
    </w:p>
    <w:p w14:paraId="3290449D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before="240" w:after="24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услуги, или указание на их отсутствие</w:t>
      </w:r>
    </w:p>
    <w:p w14:paraId="63A5086F" w14:textId="77777777" w:rsidR="003132E1" w:rsidRPr="003132E1" w:rsidRDefault="003132E1" w:rsidP="003132E1">
      <w:pPr>
        <w:widowControl w:val="0"/>
        <w:tabs>
          <w:tab w:val="left" w:pos="709"/>
          <w:tab w:val="left" w:pos="1843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34. Услуги, необходимые и обязательные для предоставления настоящей муниципальной услуги, отсутствуют.</w:t>
      </w:r>
    </w:p>
    <w:p w14:paraId="4D417C84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14:paraId="6452A6E6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1D9A251" w14:textId="77777777" w:rsidR="003132E1" w:rsidRPr="003132E1" w:rsidRDefault="003132E1" w:rsidP="003132E1">
      <w:pPr>
        <w:widowControl w:val="0"/>
        <w:tabs>
          <w:tab w:val="left" w:pos="709"/>
          <w:tab w:val="left" w:pos="1995"/>
          <w:tab w:val="left" w:pos="2755"/>
          <w:tab w:val="left" w:pos="4948"/>
          <w:tab w:val="left" w:pos="7144"/>
          <w:tab w:val="left" w:pos="824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35. Для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предоставления муниципальной услуги используются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следующие информационные системы:</w:t>
      </w:r>
    </w:p>
    <w:p w14:paraId="2534D252" w14:textId="77777777" w:rsidR="003132E1" w:rsidRPr="003132E1" w:rsidRDefault="003132E1" w:rsidP="003132E1">
      <w:pPr>
        <w:widowControl w:val="0"/>
        <w:tabs>
          <w:tab w:val="left" w:pos="709"/>
          <w:tab w:val="left" w:pos="1444"/>
          <w:tab w:val="left" w:pos="3204"/>
          <w:tab w:val="left" w:pos="5401"/>
          <w:tab w:val="left" w:pos="7670"/>
          <w:tab w:val="left" w:pos="8828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Единый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портал;</w:t>
      </w:r>
    </w:p>
    <w:p w14:paraId="767565E8" w14:textId="77777777" w:rsidR="003132E1" w:rsidRPr="003132E1" w:rsidRDefault="003132E1" w:rsidP="003132E1">
      <w:pPr>
        <w:widowControl w:val="0"/>
        <w:tabs>
          <w:tab w:val="left" w:pos="709"/>
          <w:tab w:val="left" w:pos="1444"/>
          <w:tab w:val="left" w:pos="3204"/>
          <w:tab w:val="left" w:pos="5401"/>
          <w:tab w:val="left" w:pos="7670"/>
          <w:tab w:val="left" w:pos="8828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Региональный портал;</w:t>
      </w:r>
    </w:p>
    <w:p w14:paraId="10D3787C" w14:textId="77777777" w:rsidR="003132E1" w:rsidRPr="003132E1" w:rsidRDefault="003132E1" w:rsidP="003132E1">
      <w:pPr>
        <w:widowControl w:val="0"/>
        <w:tabs>
          <w:tab w:val="left" w:pos="709"/>
          <w:tab w:val="left" w:pos="145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СМЭВ;</w:t>
      </w:r>
    </w:p>
    <w:p w14:paraId="1BC1E2A0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Единая информационная аналитическая система оказания государственных и муниципальных услуг в электронной форме Ставропольского края.</w:t>
      </w:r>
    </w:p>
    <w:p w14:paraId="781FC2BA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3132E1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</w:t>
      </w: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услуги в отношении несовершеннолетнего, оформленных в форме документа </w:t>
      </w:r>
    </w:p>
    <w:p w14:paraId="757E5905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бумажном носителе, в том числе способы и сроки их предоставления </w:t>
      </w:r>
    </w:p>
    <w:p w14:paraId="0B2A13F9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законному представителю несовершеннолетнего, </w:t>
      </w:r>
    </w:p>
    <w:p w14:paraId="684CF45F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являющемуся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заявителем</w:t>
      </w:r>
    </w:p>
    <w:p w14:paraId="6B47D433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36. Результат муниципальной услуги, касающейся несовершеннолетнего, оформляется в виде документа на бумажном носителе и предоставляется лично заявителю, выразившему такое намерение в письменной форме. Передача документа другому законному представителю несовершеннолетнего невозможна, если заявителем заранее определен иной способ получения результата.</w:t>
      </w:r>
    </w:p>
    <w:p w14:paraId="3DA493C0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слуги в отношении несовершеннолетнего, оформленные на бумажном носителе, предоставляются заявителю, являющемуся</w:t>
      </w:r>
      <w:r w:rsidRPr="003132E1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законным</w:t>
      </w:r>
      <w:r w:rsidRPr="003132E1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представителем</w:t>
      </w:r>
      <w:r w:rsidRPr="003132E1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несовершеннолетнего,</w:t>
      </w:r>
      <w:r w:rsidRPr="003132E1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3132E1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также законному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представителю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несовершеннолетнего,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не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являющемуся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заявителем, уполномоченному на получение результатов услуги:</w:t>
      </w:r>
    </w:p>
    <w:p w14:paraId="6DC503E4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путем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личного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обращения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(законного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представителя несовершеннолетнего) в управление с предъявлением удостоверения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  <w:r w:rsidRPr="003132E1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документа,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удостоверяющего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статус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законного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представителя;</w:t>
      </w:r>
    </w:p>
    <w:p w14:paraId="3A33252F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3132E1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почтового</w:t>
      </w:r>
      <w:r w:rsidRPr="003132E1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отправления; </w:t>
      </w:r>
    </w:p>
    <w:p w14:paraId="57265084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в многофункциональном центре.</w:t>
      </w:r>
    </w:p>
    <w:p w14:paraId="73EBCCFD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Срок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рабочих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дня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о предоставлении (об отказе в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предоставлении)</w:t>
      </w:r>
      <w:r w:rsidRPr="003132E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муниципальной</w:t>
      </w:r>
      <w:r w:rsidRPr="003132E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услуги.</w:t>
      </w:r>
    </w:p>
    <w:p w14:paraId="3823FB79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32AA5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</w:t>
      </w:r>
    </w:p>
    <w:p w14:paraId="7837E609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в приеме запроса и документов и (или) информации, необходимых </w:t>
      </w:r>
    </w:p>
    <w:p w14:paraId="1380EF44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5467D141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38461" w14:textId="77777777" w:rsidR="003132E1" w:rsidRPr="003132E1" w:rsidRDefault="003132E1" w:rsidP="003132E1">
      <w:pPr>
        <w:widowControl w:val="0"/>
        <w:tabs>
          <w:tab w:val="left" w:pos="709"/>
          <w:tab w:val="left" w:pos="2193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r w:rsidRPr="003132E1">
        <w:rPr>
          <w:rFonts w:ascii="Times New Roman" w:eastAsia="SimSun" w:hAnsi="Times New Roman" w:cs="Times New Roman"/>
          <w:sz w:val="28"/>
          <w:szCs w:val="28"/>
          <w:lang w:eastAsia="ar-SA"/>
        </w:rPr>
        <w:t>Заявителю обеспечивается возможность представления заявления и документов, необходимых для предоставления муниципальной услуги, в многофункциональный центр.</w:t>
      </w:r>
    </w:p>
    <w:p w14:paraId="268A47F2" w14:textId="77777777" w:rsidR="003132E1" w:rsidRPr="003132E1" w:rsidRDefault="003132E1" w:rsidP="003132E1">
      <w:pPr>
        <w:widowControl w:val="0"/>
        <w:tabs>
          <w:tab w:val="left" w:pos="709"/>
          <w:tab w:val="left" w:pos="2193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38. Многофункциональный центр принимает запросы, проверяет комплектность представленных документов и направляет материалы в электронном виде без дублирования на бумажных носителях по защищенным каналам связи в управление. </w:t>
      </w:r>
    </w:p>
    <w:p w14:paraId="21F6C610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39. Многофункциональный центр, в котором организуется предоставление муниципальной услуги, не вправе принимать решение об отказе в приеме заявления о предоставлении муниципальной услуги и прилагаемых к нему документов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131921AB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2D4608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Возможность (невозможность) выдачи заявителю результата </w:t>
      </w:r>
    </w:p>
    <w:p w14:paraId="51E4817D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в многофункциональном </w:t>
      </w:r>
    </w:p>
    <w:p w14:paraId="4648776B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центре, в том числе выдачи документов на бумажном носителе, </w:t>
      </w:r>
    </w:p>
    <w:p w14:paraId="651A29FF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подтверждающих содержание электронных документов, направленных в многофункциональный центр по результатам предоставления </w:t>
      </w:r>
    </w:p>
    <w:p w14:paraId="37CA0B95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услуг органами, предоставляющими муниципальные услуги, а также выдачи документов, включая составление на бумажном </w:t>
      </w:r>
    </w:p>
    <w:p w14:paraId="5D2B14D7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носителе и заверение выписок из информационных систем органов, предоставляющих муниципальные услуги</w:t>
      </w:r>
    </w:p>
    <w:p w14:paraId="58CB6168" w14:textId="77777777" w:rsidR="003132E1" w:rsidRPr="003132E1" w:rsidRDefault="003132E1" w:rsidP="003132E1">
      <w:pPr>
        <w:widowControl w:val="0"/>
        <w:tabs>
          <w:tab w:val="left" w:pos="709"/>
          <w:tab w:val="left" w:pos="2193"/>
          <w:tab w:val="left" w:pos="9356"/>
        </w:tabs>
        <w:autoSpaceDE w:val="0"/>
        <w:autoSpaceDN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4C2CD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40. Заявителю предоставляется возможность выдачи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управлением.</w:t>
      </w:r>
    </w:p>
    <w:p w14:paraId="6D91FB27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Получение результата муниципальной услуги возможно в многофункциональном центре на основании представления оригиналов документов, подтверждающих личность заявителя и принадлежность к категории правомочных пользователей услугой.</w:t>
      </w:r>
    </w:p>
    <w:p w14:paraId="145CE85A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A8ECD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предоставления муниципальных услуг </w:t>
      </w:r>
    </w:p>
    <w:p w14:paraId="06551A9B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в электронной форме</w:t>
      </w:r>
    </w:p>
    <w:p w14:paraId="09EA4E68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CCE91B1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41. Предоставление муниципальной услуги в электронной форме не предусмотрено.</w:t>
      </w:r>
    </w:p>
    <w:p w14:paraId="1BB8300F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E605AF" w14:textId="77777777" w:rsidR="003132E1" w:rsidRPr="003132E1" w:rsidRDefault="003132E1" w:rsidP="003132E1">
      <w:pPr>
        <w:widowControl w:val="0"/>
        <w:tabs>
          <w:tab w:val="left" w:pos="709"/>
          <w:tab w:val="left" w:pos="1697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III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132E1">
        <w:rPr>
          <w:rFonts w:ascii="Times New Roman" w:eastAsia="Times New Roman" w:hAnsi="Times New Roman" w:cs="Times New Roman"/>
          <w:caps/>
          <w:sz w:val="28"/>
          <w:szCs w:val="28"/>
        </w:rPr>
        <w:t xml:space="preserve">Состав, последовательность и сроки выполнения </w:t>
      </w:r>
    </w:p>
    <w:p w14:paraId="7974DF3D" w14:textId="77777777" w:rsidR="003132E1" w:rsidRPr="003132E1" w:rsidRDefault="003132E1" w:rsidP="003132E1">
      <w:pPr>
        <w:widowControl w:val="0"/>
        <w:tabs>
          <w:tab w:val="left" w:pos="709"/>
          <w:tab w:val="left" w:pos="1697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caps/>
          <w:sz w:val="28"/>
          <w:szCs w:val="28"/>
        </w:rPr>
        <w:t>административных процедур</w:t>
      </w:r>
    </w:p>
    <w:p w14:paraId="13A5311B" w14:textId="77777777" w:rsidR="003132E1" w:rsidRPr="003132E1" w:rsidRDefault="003132E1" w:rsidP="003132E1">
      <w:pPr>
        <w:widowControl w:val="0"/>
        <w:tabs>
          <w:tab w:val="left" w:pos="709"/>
          <w:tab w:val="left" w:pos="1928"/>
          <w:tab w:val="left" w:pos="3290"/>
          <w:tab w:val="left" w:pos="5804"/>
          <w:tab w:val="left" w:pos="7228"/>
          <w:tab w:val="left" w:pos="9356"/>
          <w:tab w:val="left" w:pos="9480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14:paraId="43599BB8" w14:textId="77777777" w:rsidR="003132E1" w:rsidRPr="003132E1" w:rsidRDefault="003132E1" w:rsidP="003132E1">
      <w:pPr>
        <w:widowControl w:val="0"/>
        <w:tabs>
          <w:tab w:val="left" w:pos="709"/>
          <w:tab w:val="left" w:pos="1928"/>
          <w:tab w:val="left" w:pos="3290"/>
          <w:tab w:val="left" w:pos="5804"/>
          <w:tab w:val="left" w:pos="7228"/>
          <w:tab w:val="left" w:pos="9356"/>
          <w:tab w:val="left" w:pos="9480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132E1">
        <w:rPr>
          <w:rFonts w:ascii="Times New Roman" w:eastAsia="Times New Roman" w:hAnsi="Times New Roman" w:cs="Times New Roman"/>
          <w:spacing w:val="-2"/>
          <w:sz w:val="28"/>
        </w:rPr>
        <w:t xml:space="preserve">42. Перечень административных процедур, осуществляемых </w:t>
      </w:r>
      <w:r w:rsidRPr="003132E1">
        <w:rPr>
          <w:rFonts w:ascii="Times New Roman" w:eastAsia="Times New Roman" w:hAnsi="Times New Roman" w:cs="Times New Roman"/>
          <w:spacing w:val="-4"/>
          <w:sz w:val="28"/>
        </w:rPr>
        <w:t xml:space="preserve">при </w:t>
      </w:r>
      <w:r w:rsidRPr="003132E1">
        <w:rPr>
          <w:rFonts w:ascii="Times New Roman" w:eastAsia="Times New Roman" w:hAnsi="Times New Roman" w:cs="Times New Roman"/>
          <w:sz w:val="28"/>
        </w:rPr>
        <w:t>предоставлении муниципальной услуги:</w:t>
      </w:r>
    </w:p>
    <w:p w14:paraId="5FB7C38C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профилирование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заявителя;</w:t>
      </w:r>
    </w:p>
    <w:p w14:paraId="27D5CCAB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3132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муниципальной услуги;</w:t>
      </w:r>
    </w:p>
    <w:p w14:paraId="50198ACC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межведомственное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взаимодействие;</w:t>
      </w:r>
    </w:p>
    <w:p w14:paraId="7EEE834E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3132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3132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132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3132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(об отказе</w:t>
      </w:r>
      <w:r w:rsidRPr="003132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32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предоставлении) муниципальной услуги;</w:t>
      </w:r>
    </w:p>
    <w:p w14:paraId="1F304751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услуги.</w:t>
      </w:r>
    </w:p>
    <w:p w14:paraId="1A2CAB32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before="240" w:after="24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Профилирование</w:t>
      </w:r>
      <w:r w:rsidRPr="003132E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заявителя</w:t>
      </w:r>
    </w:p>
    <w:p w14:paraId="3EB05C8E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43. Категории (признаки) заявителей определяются путем профилирования заявителя, заключающегося в анкетировании заявителя.</w:t>
      </w:r>
    </w:p>
    <w:p w14:paraId="0EDB80B1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Профилирование</w:t>
      </w:r>
      <w:r w:rsidRPr="003132E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осуществляется:</w:t>
      </w:r>
    </w:p>
    <w:p w14:paraId="15E4B642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3132E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32E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управление; </w:t>
      </w:r>
    </w:p>
    <w:p w14:paraId="0230BF0C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2) в многофункциональном центре;</w:t>
      </w:r>
    </w:p>
    <w:p w14:paraId="231DE443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Идентификаторы категорий (признаков) заявителей, включающие взаимосвязанные сведения о перечне результатов предоставления муниципальной услуги и перечне отдельных признаков заявителей, приведены в приложении 2 к настоящему административному регламенту.</w:t>
      </w:r>
    </w:p>
    <w:p w14:paraId="4CCA9AF5" w14:textId="77777777" w:rsidR="003132E1" w:rsidRPr="003132E1" w:rsidRDefault="003132E1" w:rsidP="003132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797D3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313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313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3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14:paraId="1F7845EF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641F91DA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44. Состав заявления, исчерпывающий перечень документов, а также способы подачи заявления и документов с учетом категорий (признаков) заявителей приведены в приложениях 3, 8 к настоящему административному регламенту.</w:t>
      </w:r>
    </w:p>
    <w:p w14:paraId="2A2B4298" w14:textId="77777777" w:rsidR="003132E1" w:rsidRPr="003132E1" w:rsidRDefault="003132E1" w:rsidP="003132E1">
      <w:pPr>
        <w:spacing w:before="24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Способы установления личности заявителя</w:t>
      </w:r>
    </w:p>
    <w:p w14:paraId="58A6985C" w14:textId="77777777" w:rsidR="003132E1" w:rsidRPr="003132E1" w:rsidRDefault="003132E1" w:rsidP="003132E1">
      <w:pPr>
        <w:spacing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(представителя заявителя)</w:t>
      </w:r>
    </w:p>
    <w:p w14:paraId="0A2FE4C8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45. При личном обращении заявителя или представителя заявителя в управление, многофункциональный центр предъявляется документ, удостоверяющий соответственно личность заявителя или представителя заявителя. В случае обращения представителя заявителя к заявлению прилагается документ, подтверждающий полномочия представителя заявителя.</w:t>
      </w:r>
    </w:p>
    <w:p w14:paraId="6A687A96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Сведения о приведении в приложении к административному </w:t>
      </w:r>
    </w:p>
    <w:p w14:paraId="4533B398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регламенту оснований для принятия решения об отказе в приеме </w:t>
      </w:r>
    </w:p>
    <w:p w14:paraId="6B7DA5A8" w14:textId="77777777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запроса и документов и (или) информации, а в случае отсутствия таких           оснований - указание на их отсутствие</w:t>
      </w:r>
    </w:p>
    <w:p w14:paraId="4E491D42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lastRenderedPageBreak/>
        <w:t>46. Исчерпывающий перечень оснований для отказа в приеме заявления и документов с учетом категорий (признаков) заявителей приведен в приложении 4 к настоящему административному регламенту.</w:t>
      </w:r>
    </w:p>
    <w:p w14:paraId="65F4574C" w14:textId="1B8D5FF0" w:rsidR="003132E1" w:rsidRPr="003132E1" w:rsidRDefault="003132E1" w:rsidP="003132E1">
      <w:pPr>
        <w:widowControl w:val="0"/>
        <w:tabs>
          <w:tab w:val="left" w:pos="0"/>
          <w:tab w:val="left" w:pos="9356"/>
        </w:tabs>
        <w:autoSpaceDE w:val="0"/>
        <w:autoSpaceDN w:val="0"/>
        <w:spacing w:before="240"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Возможность (невозможность)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 жительства или места пребывания (для физических лиц, включая индивидуальных предпринимате</w:t>
      </w:r>
      <w:r>
        <w:rPr>
          <w:rFonts w:ascii="Times New Roman" w:eastAsia="Times New Roman" w:hAnsi="Times New Roman" w:cs="Times New Roman"/>
          <w:sz w:val="28"/>
          <w:szCs w:val="28"/>
        </w:rPr>
        <w:t>лей) либо места нахождения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 (для юридических лиц)</w:t>
      </w:r>
    </w:p>
    <w:p w14:paraId="69C5F525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47. Прием запроса и документов и (или) информации, необходимых для предоставления муниципальной услуги по экстерриториальному принципу не осуществляется.</w:t>
      </w:r>
    </w:p>
    <w:p w14:paraId="6A5A73EA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48. По выбору заявителя обеспечивается возможность подачи запроса и документов и (или) информации, необходимых для предоставления муниципальной услуги в управление, многофункциональный центр или территориально обособленные структурные подразделения многофункционального центра, находящиеся на территории Георгиевского муниципального округа Ставропольского края.</w:t>
      </w:r>
    </w:p>
    <w:p w14:paraId="2B1DD24B" w14:textId="77777777" w:rsidR="003132E1" w:rsidRPr="003132E1" w:rsidRDefault="003132E1" w:rsidP="003132E1">
      <w:pPr>
        <w:widowControl w:val="0"/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</w:t>
      </w:r>
    </w:p>
    <w:p w14:paraId="32194B82" w14:textId="77777777" w:rsidR="003132E1" w:rsidRPr="003132E1" w:rsidRDefault="003132E1" w:rsidP="003132E1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необходимых для предоставления муниципальной услуги, в органе, предоставляющем муниципальную услугу, или </w:t>
      </w:r>
    </w:p>
    <w:p w14:paraId="0F727FEA" w14:textId="77777777" w:rsidR="003132E1" w:rsidRPr="003132E1" w:rsidRDefault="003132E1" w:rsidP="003132E1">
      <w:pPr>
        <w:widowControl w:val="0"/>
        <w:autoSpaceDE w:val="0"/>
        <w:autoSpaceDN w:val="0"/>
        <w:spacing w:after="240" w:line="240" w:lineRule="exact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в многофункциональном центре</w:t>
      </w:r>
    </w:p>
    <w:p w14:paraId="36A1E4A3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49. При личном обращении заявителя в управление</w:t>
      </w:r>
      <w:r w:rsidRPr="003132E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7BCD16A1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before="240" w:after="24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Межведомственное</w:t>
      </w:r>
      <w:r w:rsidRPr="003132E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 w:rsidRPr="003132E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взаимодействие</w:t>
      </w:r>
    </w:p>
    <w:p w14:paraId="05EA2164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50. Для получения муниципальной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запросов:</w:t>
      </w:r>
    </w:p>
    <w:p w14:paraId="020FB965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1) Федеральная налоговая служба:</w:t>
      </w:r>
    </w:p>
    <w:p w14:paraId="304816C8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предоставление из ЕГР ЗАГС по запросу сведений о заключении брака;</w:t>
      </w:r>
    </w:p>
    <w:p w14:paraId="589ECE40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предоставление из ЕГР ЗАГС по запросу сведений о рождении ребенка;</w:t>
      </w:r>
    </w:p>
    <w:p w14:paraId="5F5B44B1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предоставление из ЕГР ЗАГС по запросу сведений о перемене имени;</w:t>
      </w:r>
    </w:p>
    <w:p w14:paraId="4B67132A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предоставление из ЕГР ЗАГС по запросу сведений об установлении отцовства;</w:t>
      </w:r>
    </w:p>
    <w:p w14:paraId="4C571C6E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>2) Социальный фонд России – запрос сведений о лишении родительских прав.</w:t>
      </w:r>
    </w:p>
    <w:p w14:paraId="44EA9090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t xml:space="preserve">51.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при осуществлении межведомственного информационного взаимодействия без использования СМЭВ необходимо направление следующих межведомственных информационных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запросов:</w:t>
      </w:r>
    </w:p>
    <w:p w14:paraId="75B8ADAA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E1">
        <w:rPr>
          <w:rFonts w:ascii="Times New Roman" w:hAnsi="Times New Roman" w:cs="Times New Roman"/>
          <w:sz w:val="28"/>
          <w:szCs w:val="28"/>
        </w:rPr>
        <w:lastRenderedPageBreak/>
        <w:t>1) ГУ МВД по Ставропольскому краю – запрос адреса регистрации погибшего участника СВО.</w:t>
      </w:r>
    </w:p>
    <w:p w14:paraId="48EB4C4B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52. Направление межведомственных запросов в органы и организации, в распоряжении которых находятся документы и информация, перечисленные в таблице 2 приложения 3 к настоящему административному регламенту, в случае, если указанные документы не были представлены заявителем самостоятельно осуществляется в течение одного рабочего дня с даты регистрации заявления о предоставлении муниципальной услуги в управлении.</w:t>
      </w:r>
    </w:p>
    <w:p w14:paraId="05DAA4B4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Приостановление предоставления муниципальной услуги</w:t>
      </w:r>
    </w:p>
    <w:p w14:paraId="2FED3D7F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B5CFC24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53. Приостановление предоставления муниципальной услуги не предусмотрено.</w:t>
      </w:r>
    </w:p>
    <w:p w14:paraId="7941C418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0CD6CF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(об</w:t>
      </w: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предоставлении) </w:t>
      </w:r>
    </w:p>
    <w:p w14:paraId="6699BA68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14:paraId="329127AF" w14:textId="77777777" w:rsidR="003132E1" w:rsidRPr="003132E1" w:rsidRDefault="003132E1" w:rsidP="003132E1">
      <w:pPr>
        <w:widowControl w:val="0"/>
        <w:tabs>
          <w:tab w:val="left" w:pos="709"/>
          <w:tab w:val="left" w:pos="1578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132E1">
        <w:rPr>
          <w:rFonts w:ascii="Times New Roman" w:eastAsia="Times New Roman" w:hAnsi="Times New Roman" w:cs="Times New Roman"/>
          <w:sz w:val="28"/>
        </w:rPr>
        <w:t>54. Исчерпывающий перечень оснований для отказа в предоставлении муниципальной услуги с учетом категорий (признаков) заявителей приведен в приложении 5 к настоящему административному регламенту.</w:t>
      </w:r>
    </w:p>
    <w:p w14:paraId="05AC40BD" w14:textId="77777777" w:rsidR="003132E1" w:rsidRPr="003132E1" w:rsidRDefault="003132E1" w:rsidP="003132E1">
      <w:pPr>
        <w:widowControl w:val="0"/>
        <w:tabs>
          <w:tab w:val="left" w:pos="709"/>
          <w:tab w:val="left" w:pos="1618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132E1">
        <w:rPr>
          <w:rFonts w:ascii="Times New Roman" w:eastAsia="Times New Roman" w:hAnsi="Times New Roman" w:cs="Times New Roman"/>
          <w:sz w:val="28"/>
        </w:rPr>
        <w:t>55.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управлением всех документов и сведений, необходимых для принятия решения.</w:t>
      </w:r>
    </w:p>
    <w:p w14:paraId="3C3C562C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before="240" w:after="24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3132E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услуги</w:t>
      </w:r>
    </w:p>
    <w:p w14:paraId="71C2A2B5" w14:textId="77777777" w:rsidR="003132E1" w:rsidRPr="003132E1" w:rsidRDefault="003132E1" w:rsidP="003132E1">
      <w:pPr>
        <w:widowControl w:val="0"/>
        <w:tabs>
          <w:tab w:val="left" w:pos="709"/>
          <w:tab w:val="left" w:pos="1981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56. Срок предоставления заявителю результата муниципальной услуги,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 xml:space="preserve">исчисляемый со дня принятия решения о предоставлении (об отказе в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предоставлении)</w:t>
      </w:r>
      <w:r w:rsidRPr="003132E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муниципальной</w:t>
      </w:r>
      <w:r w:rsidRPr="003132E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услуги,</w:t>
      </w:r>
      <w:r w:rsidRPr="003132E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составляет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3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рабочих</w:t>
      </w:r>
      <w:r w:rsidRPr="003132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дня</w:t>
      </w:r>
      <w:r w:rsidRPr="003132E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независимо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от способов предоставления результата муниципальной услуги.</w:t>
      </w:r>
    </w:p>
    <w:p w14:paraId="52E8F9F5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57. Предоставление муниципальной услуги по экстерриториальному принципу осуществляется в части обеспечения возможности получить результат муниципальной услуги, направленный управлением в форме электронного документа в личный кабинет заявителя на Едином портале. По запросу заявителя в многофункциональном центре возможно получить результат предоставления муниципальной услуги на бумажном носителе, направленный в форме электронного документа в личный кабинет заявителя на Едином портале,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EC9FDC0" w14:textId="76F870EF" w:rsidR="003132E1" w:rsidRPr="003132E1" w:rsidRDefault="003132E1" w:rsidP="003132E1">
      <w:pPr>
        <w:widowControl w:val="0"/>
        <w:tabs>
          <w:tab w:val="left" w:pos="709"/>
          <w:tab w:val="left" w:pos="2048"/>
          <w:tab w:val="left" w:pos="9356"/>
        </w:tabs>
        <w:autoSpaceDE w:val="0"/>
        <w:autoSpaceDN w:val="0"/>
        <w:spacing w:before="240" w:after="24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Возможность предварительной подачи заявителем запроса о предоставлении ему муниципальной услуги в упреждающем (проактивном) режиме</w:t>
      </w:r>
    </w:p>
    <w:p w14:paraId="36188F1C" w14:textId="77777777" w:rsidR="003132E1" w:rsidRPr="003132E1" w:rsidRDefault="003132E1" w:rsidP="0031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58. Муниципальная услуга в упреждающем (проактивном) режиме не предоставляется.</w:t>
      </w:r>
    </w:p>
    <w:p w14:paraId="6736EF46" w14:textId="77777777" w:rsidR="003132E1" w:rsidRPr="003132E1" w:rsidRDefault="003132E1" w:rsidP="003132E1">
      <w:pPr>
        <w:widowControl w:val="0"/>
        <w:tabs>
          <w:tab w:val="left" w:pos="0"/>
          <w:tab w:val="left" w:pos="709"/>
          <w:tab w:val="left" w:pos="2048"/>
          <w:tab w:val="left" w:pos="9356"/>
        </w:tabs>
        <w:autoSpaceDE w:val="0"/>
        <w:autoSpaceDN w:val="0"/>
        <w:spacing w:before="240"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lastRenderedPageBreak/>
        <w:t>IV</w:t>
      </w:r>
      <w:r w:rsidRPr="003132E1">
        <w:rPr>
          <w:rFonts w:ascii="Times New Roman" w:eastAsia="Times New Roman" w:hAnsi="Times New Roman" w:cs="Times New Roman"/>
          <w:caps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</w:p>
    <w:p w14:paraId="418642EC" w14:textId="77777777" w:rsidR="003132E1" w:rsidRPr="003132E1" w:rsidRDefault="003132E1" w:rsidP="003132E1">
      <w:pPr>
        <w:widowControl w:val="0"/>
        <w:tabs>
          <w:tab w:val="left" w:pos="0"/>
          <w:tab w:val="left" w:pos="709"/>
          <w:tab w:val="left" w:pos="2048"/>
          <w:tab w:val="left" w:pos="9356"/>
        </w:tabs>
        <w:autoSpaceDE w:val="0"/>
        <w:autoSpaceDN w:val="0"/>
        <w:spacing w:after="240" w:line="240" w:lineRule="exact"/>
        <w:jc w:val="center"/>
        <w:rPr>
          <w:rFonts w:ascii="Times New Roman" w:eastAsia="Times New Roman" w:hAnsi="Times New Roman" w:cs="Times New Roman"/>
        </w:rPr>
      </w:pPr>
      <w:r w:rsidRPr="003132E1">
        <w:rPr>
          <w:rFonts w:ascii="Times New Roman" w:eastAsia="Times New Roman" w:hAnsi="Times New Roman" w:cs="Times New Roman"/>
          <w:caps/>
          <w:sz w:val="28"/>
          <w:szCs w:val="28"/>
        </w:rPr>
        <w:t>муниципальной услуги</w:t>
      </w:r>
    </w:p>
    <w:p w14:paraId="56C22030" w14:textId="77777777" w:rsidR="003132E1" w:rsidRPr="003132E1" w:rsidRDefault="003132E1" w:rsidP="003132E1">
      <w:pPr>
        <w:widowControl w:val="0"/>
        <w:tabs>
          <w:tab w:val="left" w:pos="709"/>
          <w:tab w:val="left" w:pos="195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132E1">
        <w:rPr>
          <w:rFonts w:ascii="Times New Roman" w:eastAsia="Times New Roman" w:hAnsi="Times New Roman" w:cs="Times New Roman"/>
          <w:sz w:val="28"/>
        </w:rPr>
        <w:t>59. Информирование заявителя об изменении статуса рассмотрения заявления о предоставлении муниципальной услуги осуществляется:</w:t>
      </w:r>
    </w:p>
    <w:p w14:paraId="7059C413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3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3EC409A9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2) посредством Единого портала.</w:t>
      </w:r>
    </w:p>
    <w:p w14:paraId="01B35C82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3132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Pr="00313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центр;</w:t>
      </w:r>
    </w:p>
    <w:p w14:paraId="58F09EF9" w14:textId="77777777" w:rsidR="003132E1" w:rsidRPr="003132E1" w:rsidRDefault="003132E1" w:rsidP="003132E1">
      <w:pPr>
        <w:widowControl w:val="0"/>
        <w:tabs>
          <w:tab w:val="left" w:pos="709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Pr="003132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132E1">
        <w:rPr>
          <w:rFonts w:ascii="Times New Roman" w:eastAsia="Times New Roman" w:hAnsi="Times New Roman" w:cs="Times New Roman"/>
          <w:spacing w:val="-2"/>
          <w:sz w:val="28"/>
          <w:szCs w:val="28"/>
        </w:rPr>
        <w:t>связи.</w:t>
      </w:r>
    </w:p>
    <w:p w14:paraId="220F95B2" w14:textId="77777777" w:rsidR="003132E1" w:rsidRPr="003132E1" w:rsidRDefault="003132E1" w:rsidP="0031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1">
        <w:rPr>
          <w:rFonts w:ascii="Times New Roman" w:eastAsia="Times New Roman" w:hAnsi="Times New Roman" w:cs="Times New Roman"/>
          <w:sz w:val="28"/>
          <w:szCs w:val="28"/>
        </w:rPr>
        <w:t>60. Сведения о ходе предоставления муниципальной услуги, результаты предоставления муниципальной услуги направляются управлением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муниципальной услуги.</w:t>
      </w:r>
    </w:p>
    <w:p w14:paraId="4AEE92F9" w14:textId="77777777" w:rsidR="003132E1" w:rsidRPr="003132E1" w:rsidRDefault="003132E1" w:rsidP="003132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934F9" w14:textId="77777777" w:rsidR="003132E1" w:rsidRDefault="003132E1" w:rsidP="003132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880D4" w14:textId="77777777" w:rsidR="00885BFD" w:rsidRDefault="003132E1" w:rsidP="003132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85BFD" w:rsidSect="003132E1">
          <w:headerReference w:type="default" r:id="rId10"/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2C4998ED" w14:textId="77777777" w:rsidR="00885BFD" w:rsidRPr="00885BFD" w:rsidRDefault="00885BFD" w:rsidP="00885BFD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1E7C7E09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FBF31E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5FD45CF" w14:textId="77777777" w:rsidR="00885BFD" w:rsidRPr="00885BFD" w:rsidRDefault="00885BFD" w:rsidP="00885BF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506BF249" w14:textId="77777777" w:rsidR="00885BFD" w:rsidRPr="00885BFD" w:rsidRDefault="00885BFD" w:rsidP="00885BF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583ABD6C" w14:textId="77777777" w:rsidR="00885BFD" w:rsidRPr="00885BFD" w:rsidRDefault="00885BFD" w:rsidP="00885BF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6081CF72" w14:textId="77777777" w:rsidR="00885BFD" w:rsidRPr="00885BFD" w:rsidRDefault="00885BFD" w:rsidP="00885BF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6F0021E0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>ПЕРЕЧЕНЬ</w:t>
      </w:r>
    </w:p>
    <w:p w14:paraId="732089EE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>условных обозначений и сокращений</w:t>
      </w:r>
    </w:p>
    <w:p w14:paraId="42585D88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5308FDCD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Calibri" w:eastAsia="Times New Roman" w:hAnsi="Calibri" w:cs="Times New Roman"/>
          <w:szCs w:val="20"/>
        </w:rPr>
      </w:pPr>
    </w:p>
    <w:p w14:paraId="1AFD81AF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1. Условные обозначения: </w:t>
      </w:r>
    </w:p>
    <w:p w14:paraId="0A64D2BF" w14:textId="77777777" w:rsidR="00885BFD" w:rsidRPr="00885BFD" w:rsidRDefault="00885BFD" w:rsidP="00885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5BF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1) [Все] – документы представляются всеми заявителями, обращающимися за предоставлением муниципальной услуги;</w:t>
      </w:r>
    </w:p>
    <w:p w14:paraId="58F59764" w14:textId="77777777" w:rsidR="00885BFD" w:rsidRPr="00885BFD" w:rsidRDefault="00885BFD" w:rsidP="00885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5BF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2) О – требование к документу – предоставляется оригинал; </w:t>
      </w:r>
    </w:p>
    <w:p w14:paraId="60BDC565" w14:textId="77777777" w:rsidR="00885BFD" w:rsidRPr="00885BFD" w:rsidRDefault="00885BFD" w:rsidP="00885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5BF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3) К – требование к документу – предоставляется копия документа; </w:t>
      </w:r>
    </w:p>
    <w:p w14:paraId="6B4AAD5F" w14:textId="77777777" w:rsidR="00885BFD" w:rsidRPr="00885BFD" w:rsidRDefault="00885BFD" w:rsidP="00885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5BF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4) К (н) – требование к документу – предоставляется нотариально заверенная копия документа; </w:t>
      </w:r>
    </w:p>
    <w:p w14:paraId="2AEA151E" w14:textId="77777777" w:rsidR="00885BFD" w:rsidRPr="00885BFD" w:rsidRDefault="00885BFD" w:rsidP="00885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5BF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5) Почта – способ подачи документа – посредством почтовой связи; </w:t>
      </w:r>
    </w:p>
    <w:p w14:paraId="7138E042" w14:textId="77777777" w:rsidR="00885BFD" w:rsidRPr="00885BFD" w:rsidRDefault="00885BFD" w:rsidP="00885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5BF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6) ОМСУ – способ подачи документа – орган, предоставляющий муниципальную услугу;</w:t>
      </w:r>
    </w:p>
    <w:p w14:paraId="2E00454E" w14:textId="77777777" w:rsidR="00885BFD" w:rsidRPr="00885BFD" w:rsidRDefault="00885BFD" w:rsidP="00885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5BF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7) МФЦ – способ подачи документа – многофункциональный центр.</w:t>
      </w:r>
    </w:p>
    <w:p w14:paraId="5B6F8897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7FF17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2. Условные сокращения: </w:t>
      </w:r>
    </w:p>
    <w:p w14:paraId="59620752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– административный регламент </w:t>
      </w:r>
      <w:r w:rsidRPr="00885BFD">
        <w:rPr>
          <w:rFonts w:ascii="Times New Roman" w:hAnsi="Times New Roman" w:cs="Times New Roman"/>
          <w:sz w:val="28"/>
          <w:szCs w:val="28"/>
        </w:rPr>
        <w:t>предоставления управлением труда и социальной защиты населения администрации Георгиевского муниципального округа Ставропольского края муниципальной услуги «Предоставление дополнительных мер социальной поддержки и социальной помощи отдельным категориям граждан»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0BFB932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муниципальная услуга – муниципальная услуга по п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 xml:space="preserve">редоставлению </w:t>
      </w:r>
      <w:r w:rsidRPr="00885BFD">
        <w:rPr>
          <w:rFonts w:ascii="Times New Roman" w:hAnsi="Times New Roman" w:cs="Times New Roman"/>
          <w:sz w:val="28"/>
          <w:szCs w:val="28"/>
        </w:rPr>
        <w:t>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 xml:space="preserve">, предоставляемая </w:t>
      </w:r>
      <w:r w:rsidRPr="00885BFD">
        <w:rPr>
          <w:rFonts w:ascii="Times New Roman" w:hAnsi="Times New Roman" w:cs="Times New Roman"/>
          <w:sz w:val="28"/>
          <w:szCs w:val="28"/>
        </w:rPr>
        <w:t>управлением труда и социальной защиты населения администрации Георгиевского муниципального округа Ставропольского края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3075EC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управление –</w:t>
      </w:r>
      <w:r w:rsidRPr="00885B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управление </w:t>
      </w:r>
      <w:r w:rsidRPr="00885BFD">
        <w:rPr>
          <w:rFonts w:ascii="Times New Roman" w:hAnsi="Times New Roman" w:cs="Times New Roman"/>
          <w:sz w:val="28"/>
          <w:szCs w:val="28"/>
        </w:rPr>
        <w:t>труда и социальной защиты населения администрации Георгиевского муниципального округа Ставропольского края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28D8DE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членам семьи погибшего участника специальной военной операции – единовременная денежная выплата членам семьи военнослужащего, погибшего при выполнении задач в ходе специальной военной операции, проводимой на территориях Украины, Донецкой </w:t>
      </w:r>
      <w:r w:rsidRPr="00885BFD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Луганской Народной Республики с 24 февраля 2022 года и на территориях Запорожской области и Херсонской области с 30 сентября 2022 года, при выполнении задачи по отражению вооруженного вторжения на территорию Российской Федерации в ходе вооруженной провокации на территориях Белгородской области, Брянской области и Курской области или умершего вследствие увечья (ранения, травмы, контузии) или заболевания, полученных при выполнении задач в ходе специальной военной операции, и зарегистрированного по месту жительства (месту пребывания – при отсутствии регистрации по месту жительства) на территории Георгиевского муниципального округа Ставропольского края;</w:t>
      </w:r>
    </w:p>
    <w:p w14:paraId="0614997D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заявитель – члены семьи военнослужащего, погибшего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 с 24 февраля 2022 года и на территориях Запорожской области и Херсонской области с 30 сентября 2022 года, при выполнении задачи по отражению вооруженного вторжения на территорию Российской Федерации в ходе вооруженной провокации на территориях Белгородской области, Брянской области и Курской области или умершего вследствие увечья (ранения, травмы, контузии) или заболевания, полученных при выполнении задач в ходе специальной военной операции, и зарегистрированного по месту жительства (месту пребывания – при отсутствии регистрации по месту жительства) на территории Георгиевского муниципального округа Ставропольского края;</w:t>
      </w:r>
    </w:p>
    <w:p w14:paraId="5F5105E8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hAnsi="Times New Roman" w:cs="Times New Roman"/>
          <w:sz w:val="28"/>
          <w:szCs w:val="28"/>
        </w:rPr>
        <w:t>участник СВО – военнослужащий, погибший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 с 24 февраля 2022 года и на территориях Запорожской области и Херсонской области с 30 сентября 2022 года, при выполнении задачи по отражению вооруженного вторжения на территорию Российской Федерации в ходе вооруженной провокации на территориях Белгородской области, Брянской области и Курской области или умерший вследствие увечья (ранения, травмы, контузии) или заболевания, полученных при выполнении задач в ходе специальной военной операции, и зарегистрированный по месту жительства (месту пребывания – при отсутствии регистрации по месту жительства) на территории Георгиевского муниципального округа Ставропольского края;</w:t>
      </w:r>
    </w:p>
    <w:p w14:paraId="425C89A5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представитель заявителя – представитель заявителя, действующий в</w:t>
      </w:r>
      <w:r w:rsidRPr="00885B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силу полномочий, основанных на оформленной в установленном законодательством Российской Федерации порядке доверенности;</w:t>
      </w:r>
    </w:p>
    <w:p w14:paraId="73195C26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5B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категории (признаки) заявителей </w:t>
      </w:r>
      <w:r w:rsidRPr="00885BFD">
        <w:rPr>
          <w:rFonts w:ascii="Times New Roman" w:hAnsi="Times New Roman" w:cs="Times New Roman"/>
          <w:bCs/>
          <w:sz w:val="28"/>
          <w:szCs w:val="28"/>
          <w:lang w:eastAsia="zh-CN"/>
        </w:rPr>
        <w:t>–</w:t>
      </w:r>
      <w:r w:rsidRPr="00885B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85BF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перечень признаков заявителя, а также комбинации значений признаков, каждая из которых соответствует одному варианту предоставления муниципальной </w:t>
      </w:r>
      <w:r w:rsidRPr="00885BFD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услуги;</w:t>
      </w:r>
    </w:p>
    <w:p w14:paraId="2EF11C83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5BF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реестр услуг – федеральная государственная информационная система «Федеральный реестр государственных и муниципальных услуг»;</w:t>
      </w:r>
    </w:p>
    <w:p w14:paraId="72DF870F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Единый портал – Федеральная государственная информационная</w:t>
      </w:r>
      <w:r w:rsidRPr="00885BFD">
        <w:rPr>
          <w:rFonts w:ascii="Times New Roman" w:hAnsi="Times New Roman" w:cs="Times New Roman"/>
          <w:sz w:val="28"/>
          <w:szCs w:val="28"/>
        </w:rPr>
        <w:t xml:space="preserve"> система «Единый портал государственных и муниципальных услуг (функций)» </w:t>
      </w:r>
      <w:r w:rsidRPr="00885BFD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11" w:history="1">
        <w:r w:rsidRPr="00885B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885BF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.gosuslugi.ru</w:t>
        </w:r>
      </w:hyperlink>
      <w:r w:rsidRPr="00885BFD">
        <w:rPr>
          <w:rFonts w:ascii="Times New Roman" w:hAnsi="Times New Roman" w:cs="Times New Roman"/>
          <w:sz w:val="28"/>
          <w:szCs w:val="28"/>
        </w:rPr>
        <w:t>);</w:t>
      </w:r>
    </w:p>
    <w:p w14:paraId="044D3081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BFD">
        <w:rPr>
          <w:rFonts w:ascii="Times New Roman" w:hAnsi="Times New Roman" w:cs="Times New Roman"/>
          <w:sz w:val="28"/>
          <w:szCs w:val="28"/>
        </w:rPr>
        <w:t>Региональный портал – государственная информационная система Ставропольского края «Портал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hyperlink r:id="rId12" w:history="1">
        <w:r w:rsidRPr="00885B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885BF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.26gosuslugi.ru</w:t>
        </w:r>
      </w:hyperlink>
      <w:r w:rsidRPr="00885BFD">
        <w:rPr>
          <w:rFonts w:ascii="Times New Roman" w:hAnsi="Times New Roman" w:cs="Times New Roman"/>
          <w:sz w:val="28"/>
          <w:szCs w:val="28"/>
        </w:rPr>
        <w:t>);</w:t>
      </w:r>
    </w:p>
    <w:p w14:paraId="204A87A0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– муниципальное казенное учреждение Георгиевского муниципального округа Ставропольского края «Многофункциональный центр предоставления государственных муниципальных услуг»;</w:t>
      </w:r>
    </w:p>
    <w:p w14:paraId="6641D8E5" w14:textId="77777777" w:rsidR="00885BFD" w:rsidRP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iCs/>
          <w:sz w:val="28"/>
          <w:szCs w:val="28"/>
        </w:rPr>
        <w:t>официальный сайт округа – официальный сайт Георгиевского муниципального округа Ставропольского края в информационно-телекоммуникационной сети «Интернет» (</w:t>
      </w:r>
      <w:r w:rsidRPr="00885BF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www</w:t>
      </w:r>
      <w:r w:rsidRPr="00885BF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 w:rsidRPr="00885BF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georgievsk</w:t>
      </w:r>
      <w:proofErr w:type="spellEnd"/>
      <w:r w:rsidRPr="00885BF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 w:rsidRPr="00885BF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  <w:r w:rsidRPr="00885BFD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</w:p>
    <w:p w14:paraId="1CB7E6B4" w14:textId="77777777" w:rsidR="00885BFD" w:rsidRDefault="00885BFD" w:rsidP="00885BFD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  <w:sectPr w:rsidR="00885BFD" w:rsidSect="00885BFD">
          <w:headerReference w:type="default" r:id="rId13"/>
          <w:headerReference w:type="first" r:id="rId14"/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885BFD">
        <w:rPr>
          <w:rFonts w:ascii="Times New Roman" w:hAnsi="Times New Roman"/>
          <w:sz w:val="28"/>
          <w:szCs w:val="28"/>
        </w:rPr>
        <w:t>СМЭВ –</w:t>
      </w:r>
      <w:r w:rsidRPr="00885BF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85BFD">
        <w:rPr>
          <w:rFonts w:ascii="Times New Roman" w:hAnsi="Times New Roman"/>
          <w:sz w:val="28"/>
          <w:szCs w:val="28"/>
        </w:rPr>
        <w:t>Федеральная</w:t>
      </w:r>
      <w:r w:rsidRPr="00885BF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85BFD">
        <w:rPr>
          <w:rFonts w:ascii="Times New Roman" w:hAnsi="Times New Roman"/>
          <w:sz w:val="28"/>
          <w:szCs w:val="28"/>
        </w:rPr>
        <w:t>государственная</w:t>
      </w:r>
      <w:r w:rsidRPr="00885BF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85BFD">
        <w:rPr>
          <w:rFonts w:ascii="Times New Roman" w:hAnsi="Times New Roman"/>
          <w:sz w:val="28"/>
          <w:szCs w:val="28"/>
        </w:rPr>
        <w:t>информационная</w:t>
      </w:r>
      <w:r w:rsidRPr="00885BF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85BFD">
        <w:rPr>
          <w:rFonts w:ascii="Times New Roman" w:hAnsi="Times New Roman"/>
          <w:sz w:val="28"/>
          <w:szCs w:val="28"/>
        </w:rPr>
        <w:t>система</w:t>
      </w:r>
      <w:r w:rsidRPr="00885BF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85BFD">
        <w:rPr>
          <w:rFonts w:ascii="Times New Roman" w:hAnsi="Times New Roman"/>
          <w:sz w:val="28"/>
          <w:szCs w:val="28"/>
        </w:rPr>
        <w:t>«Единая система межведомственного электронного взаимодействия».</w:t>
      </w:r>
    </w:p>
    <w:p w14:paraId="064C9277" w14:textId="77777777" w:rsidR="00885BFD" w:rsidRPr="00885BFD" w:rsidRDefault="00885BFD" w:rsidP="00885BFD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429B9840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2CB1DB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BAFF9E5" w14:textId="77777777" w:rsidR="00885BFD" w:rsidRPr="00885BFD" w:rsidRDefault="00885BFD" w:rsidP="00885BF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0912B025" w14:textId="77777777" w:rsidR="00885BFD" w:rsidRPr="00885BFD" w:rsidRDefault="00885BFD" w:rsidP="00885BF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CFC28C6" w14:textId="77777777" w:rsidR="00885BFD" w:rsidRPr="00885BFD" w:rsidRDefault="00885BFD" w:rsidP="00885BF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60B509A5" w14:textId="77777777" w:rsidR="00885BFD" w:rsidRPr="00885BFD" w:rsidRDefault="00885BFD" w:rsidP="00885BFD">
      <w:pPr>
        <w:widowControl w:val="0"/>
        <w:tabs>
          <w:tab w:val="left" w:pos="3969"/>
        </w:tabs>
        <w:spacing w:after="0" w:line="240" w:lineRule="auto"/>
        <w:outlineLvl w:val="1"/>
        <w:rPr>
          <w:rFonts w:ascii="Times New Roman" w:eastAsia="Times New Roman" w:hAnsi="Times New Roman" w:cs="Arial"/>
          <w:sz w:val="28"/>
          <w:szCs w:val="28"/>
        </w:rPr>
      </w:pPr>
    </w:p>
    <w:p w14:paraId="1C3FF75B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caps/>
          <w:sz w:val="28"/>
          <w:szCs w:val="20"/>
        </w:rPr>
        <w:t xml:space="preserve">Идентификаторы </w:t>
      </w:r>
    </w:p>
    <w:p w14:paraId="5D010D90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 xml:space="preserve">категорий (признаков) заявителей </w:t>
      </w:r>
    </w:p>
    <w:p w14:paraId="0C722D4D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13408A3D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2E040088" w14:textId="77777777" w:rsidR="00885BFD" w:rsidRPr="00885BFD" w:rsidRDefault="00885BFD" w:rsidP="00885BFD">
      <w:pPr>
        <w:tabs>
          <w:tab w:val="left" w:pos="9072"/>
        </w:tabs>
        <w:spacing w:after="0" w:line="240" w:lineRule="exact"/>
        <w:jc w:val="center"/>
        <w:rPr>
          <w:rFonts w:ascii="Times New Roman" w:hAnsi="Times New Roman"/>
          <w:sz w:val="28"/>
        </w:rPr>
      </w:pPr>
      <w:r w:rsidRPr="00885BFD">
        <w:rPr>
          <w:rFonts w:ascii="Times New Roman" w:hAnsi="Times New Roman"/>
          <w:sz w:val="28"/>
        </w:rPr>
        <w:t>Перечень результатов предоставления муниципальной услуги</w:t>
      </w:r>
    </w:p>
    <w:p w14:paraId="6A9527FD" w14:textId="77777777" w:rsidR="00885BFD" w:rsidRPr="00885BFD" w:rsidRDefault="00885BFD" w:rsidP="00885BFD">
      <w:pPr>
        <w:tabs>
          <w:tab w:val="left" w:pos="9072"/>
        </w:tabs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772BF2CB" w14:textId="77777777" w:rsidR="00885BFD" w:rsidRPr="00885BFD" w:rsidRDefault="00885BFD" w:rsidP="00885BFD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8"/>
        </w:rPr>
      </w:pPr>
      <w:r w:rsidRPr="00885BFD">
        <w:rPr>
          <w:rFonts w:ascii="Times New Roman" w:hAnsi="Times New Roman"/>
          <w:sz w:val="28"/>
        </w:rPr>
        <w:t>Таблица 1.</w:t>
      </w:r>
    </w:p>
    <w:tbl>
      <w:tblPr>
        <w:tblStyle w:val="afa"/>
        <w:tblW w:w="4945" w:type="pct"/>
        <w:tblLook w:val="04A0" w:firstRow="1" w:lastRow="0" w:firstColumn="1" w:lastColumn="0" w:noHBand="0" w:noVBand="1"/>
      </w:tblPr>
      <w:tblGrid>
        <w:gridCol w:w="808"/>
        <w:gridCol w:w="8433"/>
      </w:tblGrid>
      <w:tr w:rsidR="00885BFD" w:rsidRPr="00885BFD" w14:paraId="76E7D05F" w14:textId="77777777" w:rsidTr="00885BFD">
        <w:tc>
          <w:tcPr>
            <w:tcW w:w="437" w:type="pct"/>
            <w:vAlign w:val="center"/>
          </w:tcPr>
          <w:p w14:paraId="6C0E4670" w14:textId="77777777" w:rsidR="00885BFD" w:rsidRPr="00885BFD" w:rsidRDefault="00885BFD" w:rsidP="00885BFD">
            <w:pPr>
              <w:tabs>
                <w:tab w:val="left" w:pos="9072"/>
              </w:tabs>
              <w:spacing w:after="200" w:line="2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3" w:type="pct"/>
            <w:vAlign w:val="center"/>
          </w:tcPr>
          <w:p w14:paraId="7AB117B7" w14:textId="77777777" w:rsidR="00885BFD" w:rsidRPr="00885BFD" w:rsidRDefault="00885BFD" w:rsidP="00885BFD">
            <w:pPr>
              <w:tabs>
                <w:tab w:val="left" w:pos="9072"/>
              </w:tabs>
              <w:spacing w:after="200" w:line="24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885BFD" w:rsidRPr="00885BFD" w14:paraId="72CF7B4C" w14:textId="77777777" w:rsidTr="00885BFD">
        <w:tc>
          <w:tcPr>
            <w:tcW w:w="437" w:type="pct"/>
          </w:tcPr>
          <w:p w14:paraId="3631C752" w14:textId="77777777" w:rsidR="00885BFD" w:rsidRPr="00885BFD" w:rsidRDefault="00885BFD" w:rsidP="00885BFD">
            <w:pPr>
              <w:tabs>
                <w:tab w:val="left" w:pos="9072"/>
              </w:tabs>
              <w:spacing w:after="200" w:line="276" w:lineRule="auto"/>
              <w:ind w:right="-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3" w:type="pct"/>
          </w:tcPr>
          <w:p w14:paraId="2EB8638A" w14:textId="77777777" w:rsidR="00885BFD" w:rsidRPr="00885BFD" w:rsidRDefault="00885BFD" w:rsidP="00885BFD">
            <w:pPr>
              <w:tabs>
                <w:tab w:val="left" w:pos="9072"/>
              </w:tabs>
              <w:spacing w:after="200" w:line="276" w:lineRule="auto"/>
              <w:ind w:right="-1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green"/>
                <w:lang w:eastAsia="ru-RU"/>
              </w:rPr>
            </w:pPr>
            <w:r w:rsidRPr="00885B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о назначении единовременной денежной выплаты</w:t>
            </w:r>
          </w:p>
        </w:tc>
      </w:tr>
      <w:tr w:rsidR="00885BFD" w:rsidRPr="00885BFD" w14:paraId="610FC466" w14:textId="77777777" w:rsidTr="00885BFD">
        <w:tc>
          <w:tcPr>
            <w:tcW w:w="437" w:type="pct"/>
          </w:tcPr>
          <w:p w14:paraId="1CBA0E78" w14:textId="77777777" w:rsidR="00885BFD" w:rsidRPr="00885BFD" w:rsidRDefault="00885BFD" w:rsidP="00885BFD">
            <w:pPr>
              <w:tabs>
                <w:tab w:val="left" w:pos="9072"/>
              </w:tabs>
              <w:spacing w:after="200" w:line="276" w:lineRule="auto"/>
              <w:ind w:right="-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3" w:type="pct"/>
          </w:tcPr>
          <w:p w14:paraId="28C9CED0" w14:textId="77777777" w:rsidR="00885BFD" w:rsidRPr="00885BFD" w:rsidRDefault="00885BFD" w:rsidP="00885BFD">
            <w:pPr>
              <w:tabs>
                <w:tab w:val="left" w:pos="9072"/>
              </w:tabs>
              <w:spacing w:after="200" w:line="276" w:lineRule="auto"/>
              <w:ind w:right="-1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green"/>
                <w:lang w:eastAsia="ru-RU"/>
              </w:rPr>
            </w:pPr>
            <w:r w:rsidRPr="00885B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об отказе в предоставлении единовременной денежной выплаты</w:t>
            </w:r>
          </w:p>
        </w:tc>
      </w:tr>
    </w:tbl>
    <w:p w14:paraId="34EE57CB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36AADF50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5445CE5D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hAnsi="Times New Roman"/>
          <w:sz w:val="28"/>
        </w:rPr>
      </w:pPr>
      <w:r w:rsidRPr="00885BFD">
        <w:rPr>
          <w:rFonts w:ascii="Times New Roman" w:hAnsi="Times New Roman"/>
          <w:sz w:val="28"/>
        </w:rPr>
        <w:t>Перечень отдельных признаков заявителей</w:t>
      </w:r>
    </w:p>
    <w:p w14:paraId="150A9882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52897B15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hAnsi="Times New Roman"/>
          <w:sz w:val="28"/>
        </w:rPr>
        <w:t>Таблица 2.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3983"/>
        <w:gridCol w:w="1786"/>
        <w:gridCol w:w="3038"/>
      </w:tblGrid>
      <w:tr w:rsidR="00885BFD" w:rsidRPr="00885BFD" w14:paraId="0B41BA17" w14:textId="77777777" w:rsidTr="00885BFD">
        <w:tc>
          <w:tcPr>
            <w:tcW w:w="257" w:type="pct"/>
            <w:vAlign w:val="center"/>
          </w:tcPr>
          <w:p w14:paraId="7F43B5E2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45" w:type="pct"/>
            <w:vAlign w:val="center"/>
          </w:tcPr>
          <w:p w14:paraId="63A59676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962" w:type="pct"/>
            <w:vAlign w:val="center"/>
          </w:tcPr>
          <w:p w14:paraId="628A1457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Идентификатор отдельных признаков заявителей</w:t>
            </w:r>
          </w:p>
        </w:tc>
        <w:tc>
          <w:tcPr>
            <w:tcW w:w="1636" w:type="pct"/>
            <w:vAlign w:val="center"/>
          </w:tcPr>
          <w:p w14:paraId="663B47E3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885BFD" w:rsidRPr="00885BFD" w14:paraId="2A42CF19" w14:textId="77777777" w:rsidTr="00885BFD">
        <w:trPr>
          <w:trHeight w:val="770"/>
        </w:trPr>
        <w:tc>
          <w:tcPr>
            <w:tcW w:w="257" w:type="pct"/>
          </w:tcPr>
          <w:p w14:paraId="738CCA09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5" w:type="pct"/>
          </w:tcPr>
          <w:p w14:paraId="7B2FB89F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Члены семьи участника специальной военной операции (родители; супруга (супруг) погибшего, состоявшая (состоявший) на день гибели (смерти) погибшего в зарегистрированном браке с ним; дети), обратившееся лично</w:t>
            </w:r>
          </w:p>
        </w:tc>
        <w:tc>
          <w:tcPr>
            <w:tcW w:w="962" w:type="pct"/>
          </w:tcPr>
          <w:p w14:paraId="70CAA79E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36" w:type="pct"/>
            <w:vMerge w:val="restart"/>
          </w:tcPr>
          <w:p w14:paraId="298D3BFB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 w:rsidRPr="00885BFD">
              <w:rPr>
                <w:rFonts w:ascii="Times New Roman" w:hAnsi="Times New Roman" w:cs="Arial"/>
                <w:sz w:val="24"/>
                <w:szCs w:val="24"/>
                <w:lang w:eastAsia="en-US"/>
              </w:rPr>
              <w:t>Предоставление единовременной денежной выплаты членам семьи погибшего участника специальной военной операции</w:t>
            </w:r>
          </w:p>
        </w:tc>
      </w:tr>
      <w:tr w:rsidR="00885BFD" w:rsidRPr="00885BFD" w14:paraId="720F5730" w14:textId="77777777" w:rsidTr="00885BFD">
        <w:tc>
          <w:tcPr>
            <w:tcW w:w="257" w:type="pct"/>
          </w:tcPr>
          <w:p w14:paraId="600FAD6C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5" w:type="pct"/>
          </w:tcPr>
          <w:p w14:paraId="547D030A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Законный представитель или уполномоченный представитель</w:t>
            </w:r>
          </w:p>
        </w:tc>
        <w:tc>
          <w:tcPr>
            <w:tcW w:w="962" w:type="pct"/>
          </w:tcPr>
          <w:p w14:paraId="5AEA8BAB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36" w:type="pct"/>
            <w:vMerge/>
            <w:vAlign w:val="center"/>
          </w:tcPr>
          <w:p w14:paraId="72FD14AE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</w:tr>
      <w:tr w:rsidR="00885BFD" w:rsidRPr="00885BFD" w14:paraId="37E7419F" w14:textId="77777777" w:rsidTr="00885BFD">
        <w:trPr>
          <w:trHeight w:val="1564"/>
        </w:trPr>
        <w:tc>
          <w:tcPr>
            <w:tcW w:w="257" w:type="pct"/>
          </w:tcPr>
          <w:p w14:paraId="5190AF91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45" w:type="pct"/>
          </w:tcPr>
          <w:p w14:paraId="36AC3381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Лица, признанные фактически воспитывавшими и содержавшими погибшего в течение не менее пяти лет до достижения им совершеннолетия</w:t>
            </w:r>
          </w:p>
        </w:tc>
        <w:tc>
          <w:tcPr>
            <w:tcW w:w="962" w:type="pct"/>
          </w:tcPr>
          <w:p w14:paraId="0740AFF0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36" w:type="pct"/>
            <w:vMerge/>
          </w:tcPr>
          <w:p w14:paraId="57AA3605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BFD" w:rsidRPr="00885BFD" w14:paraId="3AAFCC32" w14:textId="77777777" w:rsidTr="00885BFD">
        <w:trPr>
          <w:trHeight w:val="781"/>
        </w:trPr>
        <w:tc>
          <w:tcPr>
            <w:tcW w:w="257" w:type="pct"/>
          </w:tcPr>
          <w:p w14:paraId="3DCD4881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45" w:type="pct"/>
          </w:tcPr>
          <w:p w14:paraId="07634B3E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Лица, находившиеся на иждивении участника специальной военной операции</w:t>
            </w:r>
          </w:p>
          <w:p w14:paraId="074A3CDA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14:paraId="460D3AEE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36" w:type="pct"/>
            <w:vMerge/>
          </w:tcPr>
          <w:p w14:paraId="049A9E19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DFBD5" w14:textId="77777777" w:rsidR="00885BFD" w:rsidRDefault="00885BFD" w:rsidP="00885BFD">
      <w:pPr>
        <w:rPr>
          <w:rFonts w:ascii="Times New Roman" w:hAnsi="Times New Roman" w:cs="Times New Roman"/>
          <w:sz w:val="28"/>
          <w:szCs w:val="28"/>
        </w:rPr>
        <w:sectPr w:rsidR="00885BFD" w:rsidSect="00885BFD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885BFD">
        <w:rPr>
          <w:rFonts w:ascii="Times New Roman" w:hAnsi="Times New Roman" w:cs="Times New Roman"/>
          <w:sz w:val="28"/>
          <w:szCs w:val="28"/>
        </w:rPr>
        <w:br w:type="page"/>
      </w:r>
    </w:p>
    <w:p w14:paraId="0715E832" w14:textId="77777777" w:rsidR="00885BFD" w:rsidRPr="00885BFD" w:rsidRDefault="00885BFD" w:rsidP="00885BFD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14:paraId="6E797CEF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AD48F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B7955FB" w14:textId="77777777" w:rsidR="00885BFD" w:rsidRPr="00885BFD" w:rsidRDefault="00885BFD" w:rsidP="00885BFD">
      <w:pPr>
        <w:widowControl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68E44477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1823719C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22CA2220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3F8BDECC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caps/>
          <w:sz w:val="28"/>
          <w:szCs w:val="20"/>
        </w:rPr>
        <w:t xml:space="preserve">Исчерпывающий перечень </w:t>
      </w:r>
    </w:p>
    <w:p w14:paraId="73EF0249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>документов, необходимых для предоставления муниципальной услуги</w:t>
      </w:r>
    </w:p>
    <w:p w14:paraId="3337A3FB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789A9897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5DDCD2D6" w14:textId="77777777" w:rsidR="00885BFD" w:rsidRPr="00885BFD" w:rsidRDefault="00885BFD" w:rsidP="00885BFD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должен представить самостоятельно</w:t>
      </w:r>
    </w:p>
    <w:p w14:paraId="7B9150DA" w14:textId="77777777" w:rsidR="00885BFD" w:rsidRPr="00885BFD" w:rsidRDefault="00885BFD" w:rsidP="00885BFD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10D7B7BB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>Таблица 1.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619"/>
        <w:gridCol w:w="4302"/>
        <w:gridCol w:w="2106"/>
        <w:gridCol w:w="2317"/>
      </w:tblGrid>
      <w:tr w:rsidR="00885BFD" w:rsidRPr="00885BFD" w14:paraId="59B63AC1" w14:textId="77777777" w:rsidTr="001771CB">
        <w:trPr>
          <w:trHeight w:val="1425"/>
        </w:trPr>
        <w:tc>
          <w:tcPr>
            <w:tcW w:w="331" w:type="pct"/>
            <w:vAlign w:val="center"/>
          </w:tcPr>
          <w:p w14:paraId="3EB03037" w14:textId="77777777" w:rsidR="00885BFD" w:rsidRPr="00885BFD" w:rsidRDefault="00885BFD" w:rsidP="00885BFD">
            <w:pPr>
              <w:widowControl w:val="0"/>
              <w:tabs>
                <w:tab w:val="left" w:pos="9072"/>
              </w:tabs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2" w:type="pct"/>
            <w:vAlign w:val="center"/>
          </w:tcPr>
          <w:p w14:paraId="08367910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1127" w:type="pct"/>
            <w:vAlign w:val="center"/>
          </w:tcPr>
          <w:p w14:paraId="2CCF0E71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1240" w:type="pct"/>
            <w:vAlign w:val="center"/>
          </w:tcPr>
          <w:p w14:paraId="1E69BE4C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</w:tr>
      <w:tr w:rsidR="00885BFD" w:rsidRPr="00885BFD" w14:paraId="046041A8" w14:textId="77777777" w:rsidTr="001771CB">
        <w:trPr>
          <w:trHeight w:val="778"/>
        </w:trPr>
        <w:tc>
          <w:tcPr>
            <w:tcW w:w="331" w:type="pct"/>
          </w:tcPr>
          <w:p w14:paraId="3EF8F374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2" w:type="pct"/>
          </w:tcPr>
          <w:p w14:paraId="6FA06DD9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Заявление по форме согласно приложению 8 к настоящему административному регламенту</w:t>
            </w:r>
          </w:p>
        </w:tc>
        <w:tc>
          <w:tcPr>
            <w:tcW w:w="1127" w:type="pct"/>
          </w:tcPr>
          <w:p w14:paraId="78A30D52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  <w:tc>
          <w:tcPr>
            <w:tcW w:w="1240" w:type="pct"/>
          </w:tcPr>
          <w:p w14:paraId="22430DC8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О=&gt;ОМСУ</w:t>
            </w:r>
          </w:p>
          <w:p w14:paraId="01748967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6EC7DC6D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2256830F" w14:textId="77777777" w:rsidTr="001771CB">
        <w:trPr>
          <w:trHeight w:val="832"/>
        </w:trPr>
        <w:tc>
          <w:tcPr>
            <w:tcW w:w="331" w:type="pct"/>
          </w:tcPr>
          <w:p w14:paraId="7BC37304" w14:textId="77777777" w:rsidR="00885BFD" w:rsidRPr="00885BFD" w:rsidRDefault="00885BFD" w:rsidP="00885BFD">
            <w:pPr>
              <w:widowControl w:val="0"/>
              <w:tabs>
                <w:tab w:val="left" w:pos="9072"/>
              </w:tabs>
              <w:spacing w:after="20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2" w:type="pct"/>
          </w:tcPr>
          <w:p w14:paraId="14204802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Паспорт или иной документ, удостоверяющий личность заявителя (представителя заявителя)</w:t>
            </w:r>
          </w:p>
        </w:tc>
        <w:tc>
          <w:tcPr>
            <w:tcW w:w="1127" w:type="pct"/>
          </w:tcPr>
          <w:p w14:paraId="35772967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  <w:tc>
          <w:tcPr>
            <w:tcW w:w="1240" w:type="pct"/>
          </w:tcPr>
          <w:p w14:paraId="377C227E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30441FF4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К(н)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408AA7DC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1FCE2B50" w14:textId="77777777" w:rsidTr="001771CB">
        <w:trPr>
          <w:trHeight w:val="702"/>
        </w:trPr>
        <w:tc>
          <w:tcPr>
            <w:tcW w:w="331" w:type="pct"/>
          </w:tcPr>
          <w:p w14:paraId="6BEE8BA5" w14:textId="77777777" w:rsidR="00885BFD" w:rsidRPr="00885BFD" w:rsidRDefault="00885BFD" w:rsidP="00885BFD">
            <w:pPr>
              <w:widowControl w:val="0"/>
              <w:tabs>
                <w:tab w:val="left" w:pos="9072"/>
              </w:tabs>
              <w:spacing w:after="20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2" w:type="pct"/>
          </w:tcPr>
          <w:p w14:paraId="397037CC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родство с участником СВО, выданные компетентным органом иностранного государства, </w:t>
            </w: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 его нотариально удостоверенный перевод на русский язык (свидетельство о заключении брака, выданное компетентным органом иностранного государства; свидетельство о рождении, выданное компетентным органом иностранного государства; свидетельство о перемене имени, выданное компетентным органом иностранного государства)</w:t>
            </w:r>
          </w:p>
        </w:tc>
        <w:tc>
          <w:tcPr>
            <w:tcW w:w="1127" w:type="pct"/>
          </w:tcPr>
          <w:p w14:paraId="21195485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40" w:type="pct"/>
          </w:tcPr>
          <w:p w14:paraId="63CC29C3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2A6B0791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К(н)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670E0477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3E67E96D" w14:textId="77777777" w:rsidTr="001771CB">
        <w:tc>
          <w:tcPr>
            <w:tcW w:w="331" w:type="pct"/>
          </w:tcPr>
          <w:p w14:paraId="43606CFC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02" w:type="pct"/>
          </w:tcPr>
          <w:p w14:paraId="6541DFFA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1127" w:type="pct"/>
          </w:tcPr>
          <w:p w14:paraId="2B3A7142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0" w:type="pct"/>
          </w:tcPr>
          <w:p w14:paraId="7C17B8FB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35206461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или К(н)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36B7A5FF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О=&gt;МФЦ</w:t>
            </w:r>
          </w:p>
        </w:tc>
      </w:tr>
      <w:tr w:rsidR="00885BFD" w:rsidRPr="00885BFD" w14:paraId="3947FDF8" w14:textId="77777777" w:rsidTr="001771CB">
        <w:tc>
          <w:tcPr>
            <w:tcW w:w="331" w:type="pct"/>
          </w:tcPr>
          <w:p w14:paraId="3372C082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02" w:type="pct"/>
          </w:tcPr>
          <w:p w14:paraId="545000C2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Документ, подтверждающий признание заявителя фактическим воспитателем (решение суда, вступившее в законную силу, о признании гражданина фактически воспитывавшим и содержавшими участника специальной военной операции) </w:t>
            </w:r>
          </w:p>
        </w:tc>
        <w:tc>
          <w:tcPr>
            <w:tcW w:w="1127" w:type="pct"/>
          </w:tcPr>
          <w:p w14:paraId="1C3A01E6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0" w:type="pct"/>
          </w:tcPr>
          <w:p w14:paraId="78678BD9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376D05FC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или К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6C8B5BA7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69914F3A" w14:textId="77777777" w:rsidTr="001771CB">
        <w:tc>
          <w:tcPr>
            <w:tcW w:w="331" w:type="pct"/>
          </w:tcPr>
          <w:p w14:paraId="19E6E6F1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02" w:type="pct"/>
          </w:tcPr>
          <w:p w14:paraId="4A3668D8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Документ, подтверждающий признание заявителя иждивенцем (решение суда, вступившее в законную силу, о признании гражданина фактически содержавшим участника специальной военной операции) </w:t>
            </w:r>
          </w:p>
        </w:tc>
        <w:tc>
          <w:tcPr>
            <w:tcW w:w="1127" w:type="pct"/>
          </w:tcPr>
          <w:p w14:paraId="2460F046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0" w:type="pct"/>
          </w:tcPr>
          <w:p w14:paraId="35EE840C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1A4C994D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или К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07A1E9C1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743751DF" w14:textId="77777777" w:rsidTr="001771CB">
        <w:tc>
          <w:tcPr>
            <w:tcW w:w="331" w:type="pct"/>
          </w:tcPr>
          <w:p w14:paraId="0699542B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02" w:type="pct"/>
          </w:tcPr>
          <w:p w14:paraId="433E9EE8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Свидетельство об усыновлении</w:t>
            </w:r>
          </w:p>
        </w:tc>
        <w:tc>
          <w:tcPr>
            <w:tcW w:w="1127" w:type="pct"/>
          </w:tcPr>
          <w:p w14:paraId="54630757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40" w:type="pct"/>
          </w:tcPr>
          <w:p w14:paraId="761D855F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65927583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или К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3EB300ED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2DD5130E" w14:textId="77777777" w:rsidTr="001771CB">
        <w:tc>
          <w:tcPr>
            <w:tcW w:w="331" w:type="pct"/>
          </w:tcPr>
          <w:p w14:paraId="094CC6AF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02" w:type="pct"/>
          </w:tcPr>
          <w:p w14:paraId="616EE5FD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Документ, подтверждающий гибель военнослужащего при выполнении задач в ходе специальной военной операции, либо копия заключения военно-врачебной комиссии, подтверждающего, что смерть военнослужащего наступила вследствие увечья (ранения, травмы, контузии) или заболевания, полученных им при выполнении задач в ходе специальной военной операции</w:t>
            </w:r>
          </w:p>
          <w:p w14:paraId="767A0083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vAlign w:val="center"/>
          </w:tcPr>
          <w:p w14:paraId="4172871E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  <w:tc>
          <w:tcPr>
            <w:tcW w:w="1240" w:type="pct"/>
            <w:vAlign w:val="center"/>
          </w:tcPr>
          <w:p w14:paraId="61B66888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=&gt; Почта, ОМСУ, МФЦ</w:t>
            </w:r>
          </w:p>
        </w:tc>
      </w:tr>
    </w:tbl>
    <w:p w14:paraId="6248DE45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083E345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7EB29E9C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представить по собственной инициативе</w:t>
      </w:r>
    </w:p>
    <w:p w14:paraId="257BD0FE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0D5FBE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>Таблица 2.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653"/>
        <w:gridCol w:w="4281"/>
        <w:gridCol w:w="2216"/>
        <w:gridCol w:w="2194"/>
      </w:tblGrid>
      <w:tr w:rsidR="00885BFD" w:rsidRPr="00885BFD" w14:paraId="319D4EC9" w14:textId="77777777" w:rsidTr="001771CB">
        <w:trPr>
          <w:trHeight w:val="1070"/>
        </w:trPr>
        <w:tc>
          <w:tcPr>
            <w:tcW w:w="349" w:type="pct"/>
            <w:vAlign w:val="center"/>
          </w:tcPr>
          <w:p w14:paraId="0E1EA9BC" w14:textId="77777777" w:rsidR="00885BFD" w:rsidRPr="00885BFD" w:rsidRDefault="00885BFD" w:rsidP="00885BFD">
            <w:pPr>
              <w:widowControl w:val="0"/>
              <w:tabs>
                <w:tab w:val="left" w:pos="9072"/>
              </w:tabs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1" w:type="pct"/>
            <w:vAlign w:val="center"/>
          </w:tcPr>
          <w:p w14:paraId="49623D21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необходимых для предоставления муниципальной услуги</w:t>
            </w:r>
          </w:p>
        </w:tc>
        <w:tc>
          <w:tcPr>
            <w:tcW w:w="1186" w:type="pct"/>
            <w:vAlign w:val="center"/>
          </w:tcPr>
          <w:p w14:paraId="58CFFECB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1174" w:type="pct"/>
            <w:vAlign w:val="center"/>
          </w:tcPr>
          <w:p w14:paraId="3E6E897D" w14:textId="77777777" w:rsidR="00885BFD" w:rsidRPr="00885BFD" w:rsidRDefault="00885BFD" w:rsidP="00885BFD">
            <w:pPr>
              <w:widowControl w:val="0"/>
              <w:spacing w:after="200" w:line="240" w:lineRule="exac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</w:tr>
      <w:tr w:rsidR="00885BFD" w:rsidRPr="00885BFD" w14:paraId="7E53FB6B" w14:textId="77777777" w:rsidTr="001771CB">
        <w:tc>
          <w:tcPr>
            <w:tcW w:w="349" w:type="pct"/>
          </w:tcPr>
          <w:p w14:paraId="7AE44EB5" w14:textId="77777777" w:rsidR="00885BFD" w:rsidRPr="00885BFD" w:rsidRDefault="00885BFD" w:rsidP="00885BF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1" w:type="pct"/>
          </w:tcPr>
          <w:p w14:paraId="23AC5FDB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5" w:history="1">
              <w:r w:rsidRPr="00885BFD">
                <w:rPr>
                  <w:rFonts w:ascii="Times New Roman" w:eastAsiaTheme="minorEastAsia" w:hAnsi="Times New Roman"/>
                  <w:sz w:val="24"/>
                  <w:szCs w:val="24"/>
                  <w:lang w:eastAsia="ru-RU"/>
                </w:rPr>
                <w:t>Свидетельство</w:t>
              </w:r>
            </w:hyperlink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 смерти военнослужащего</w:t>
            </w:r>
          </w:p>
        </w:tc>
        <w:tc>
          <w:tcPr>
            <w:tcW w:w="1186" w:type="pct"/>
          </w:tcPr>
          <w:p w14:paraId="26E60FD4" w14:textId="77777777" w:rsidR="00885BFD" w:rsidRPr="00885BFD" w:rsidRDefault="00885BFD" w:rsidP="00885BF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  <w:tc>
          <w:tcPr>
            <w:tcW w:w="1174" w:type="pct"/>
          </w:tcPr>
          <w:p w14:paraId="62FA057D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2CB18592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 или К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315E00DD" w14:textId="77777777" w:rsidR="00885BFD" w:rsidRPr="00885BFD" w:rsidRDefault="00885BFD" w:rsidP="00885BFD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BFD" w:rsidRPr="00885BFD" w14:paraId="2B11519D" w14:textId="77777777" w:rsidTr="001771CB">
        <w:tc>
          <w:tcPr>
            <w:tcW w:w="349" w:type="pct"/>
          </w:tcPr>
          <w:p w14:paraId="76E12F9A" w14:textId="77777777" w:rsidR="00885BFD" w:rsidRPr="00885BFD" w:rsidRDefault="00885BFD" w:rsidP="00885BF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91" w:type="pct"/>
          </w:tcPr>
          <w:p w14:paraId="37EC3157" w14:textId="5B0031A4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Theme="minorEastAsia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Документ, подтверждающий регистрацию военнослужащего (на момент гибели) по месту жительства на территории Георгиевского муниципального округа Ставропольского края, по месту пребывания на территории Георгиевского муниципального округа Ставро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польского края, </w:t>
            </w: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(для военнослужащих, не имевших регистрации по месту жительства)</w:t>
            </w:r>
          </w:p>
        </w:tc>
        <w:tc>
          <w:tcPr>
            <w:tcW w:w="1186" w:type="pct"/>
          </w:tcPr>
          <w:p w14:paraId="7B2D9CF6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  <w:tc>
          <w:tcPr>
            <w:tcW w:w="1174" w:type="pct"/>
          </w:tcPr>
          <w:p w14:paraId="1FEB78B7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2782B4F6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или К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5C6508D9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681AAC5C" w14:textId="77777777" w:rsidTr="001771CB">
        <w:tc>
          <w:tcPr>
            <w:tcW w:w="349" w:type="pct"/>
          </w:tcPr>
          <w:p w14:paraId="5274B346" w14:textId="77777777" w:rsidR="00885BFD" w:rsidRPr="00885BFD" w:rsidRDefault="00885BFD" w:rsidP="00885BF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1" w:type="pct"/>
          </w:tcPr>
          <w:p w14:paraId="620E69F5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Theme="minorEastAsia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Документ, подтверждающий родство (свойство) с погибшим (умершим) военнослужащим</w:t>
            </w:r>
          </w:p>
        </w:tc>
        <w:tc>
          <w:tcPr>
            <w:tcW w:w="1186" w:type="pct"/>
          </w:tcPr>
          <w:p w14:paraId="5E03BA90" w14:textId="77777777" w:rsidR="00885BFD" w:rsidRPr="00885BFD" w:rsidRDefault="00885BFD" w:rsidP="00885BFD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74" w:type="pct"/>
          </w:tcPr>
          <w:p w14:paraId="501908FE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6B7ADA94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или К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63204597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  <w:tr w:rsidR="00885BFD" w:rsidRPr="00885BFD" w14:paraId="46EC137B" w14:textId="77777777" w:rsidTr="001771CB">
        <w:tc>
          <w:tcPr>
            <w:tcW w:w="349" w:type="pct"/>
          </w:tcPr>
          <w:p w14:paraId="625344F3" w14:textId="77777777" w:rsidR="00885BFD" w:rsidRPr="00885BFD" w:rsidRDefault="00885BFD" w:rsidP="00885BF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1" w:type="pct"/>
          </w:tcPr>
          <w:p w14:paraId="2F88FDF6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Сведения о лишении родительских прав</w:t>
            </w:r>
          </w:p>
        </w:tc>
        <w:tc>
          <w:tcPr>
            <w:tcW w:w="1186" w:type="pct"/>
          </w:tcPr>
          <w:p w14:paraId="35839E7C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74" w:type="pct"/>
          </w:tcPr>
          <w:p w14:paraId="1563C5E7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О=&gt;ОМСУ </w:t>
            </w:r>
          </w:p>
          <w:p w14:paraId="2FABF401" w14:textId="77777777" w:rsidR="00885BFD" w:rsidRPr="00885BFD" w:rsidRDefault="00885BFD" w:rsidP="00885BFD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или К</w:t>
            </w:r>
            <w:proofErr w:type="gramStart"/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=&gt;Почта</w:t>
            </w:r>
            <w:proofErr w:type="gramEnd"/>
          </w:p>
          <w:p w14:paraId="72BC8FF8" w14:textId="77777777" w:rsidR="00885BFD" w:rsidRPr="00885BFD" w:rsidRDefault="00885BFD" w:rsidP="00885BFD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О=&gt;МФЦ</w:t>
            </w:r>
          </w:p>
        </w:tc>
      </w:tr>
    </w:tbl>
    <w:p w14:paraId="2C482BC5" w14:textId="77777777" w:rsidR="00885BFD" w:rsidRDefault="00885BFD" w:rsidP="00885BFD">
      <w:pPr>
        <w:rPr>
          <w:rFonts w:ascii="Times New Roman" w:hAnsi="Times New Roman" w:cs="Times New Roman"/>
          <w:sz w:val="28"/>
          <w:szCs w:val="28"/>
        </w:rPr>
        <w:sectPr w:rsidR="00885BFD" w:rsidSect="00885BFD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885BFD">
        <w:rPr>
          <w:rFonts w:ascii="Times New Roman" w:hAnsi="Times New Roman" w:cs="Times New Roman"/>
          <w:sz w:val="28"/>
          <w:szCs w:val="28"/>
        </w:rPr>
        <w:br w:type="page"/>
      </w:r>
    </w:p>
    <w:p w14:paraId="408479DE" w14:textId="77777777" w:rsidR="00885BFD" w:rsidRPr="00885BFD" w:rsidRDefault="00885BFD" w:rsidP="00885BFD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14:paraId="35442386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139869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4CAA7A0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3D8D506F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71538BB6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2D23B9B5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4E982081" w14:textId="77777777" w:rsidR="00885BFD" w:rsidRPr="00885BFD" w:rsidRDefault="00885BFD" w:rsidP="00885BFD">
      <w:pPr>
        <w:widowControl w:val="0"/>
        <w:spacing w:after="0" w:line="240" w:lineRule="exact"/>
        <w:ind w:left="42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Pr="00885BF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5BFD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ПЕРЕЧЕНЬ</w:t>
      </w:r>
    </w:p>
    <w:p w14:paraId="3D23E734" w14:textId="77777777" w:rsidR="00885BFD" w:rsidRPr="00885BFD" w:rsidRDefault="00885BFD" w:rsidP="00885BFD">
      <w:pPr>
        <w:widowControl w:val="0"/>
        <w:spacing w:after="0" w:line="240" w:lineRule="exact"/>
        <w:ind w:left="4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6996C6" w14:textId="77777777" w:rsidR="00885BFD" w:rsidRPr="00885BFD" w:rsidRDefault="00885BFD" w:rsidP="00885BFD">
      <w:pPr>
        <w:widowControl w:val="0"/>
        <w:spacing w:after="0" w:line="240" w:lineRule="exact"/>
        <w:ind w:left="817" w:right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оснований для отказа в приеме запроса и документов, необходимых для предоставления муниципальной услуги, оснований для приостановления предоставления государственной услуги</w:t>
      </w:r>
    </w:p>
    <w:p w14:paraId="5EC9FE72" w14:textId="77777777" w:rsidR="00885BFD" w:rsidRPr="00885BFD" w:rsidRDefault="00885BFD" w:rsidP="00885B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0633576D" w14:textId="77777777" w:rsidR="00885BFD" w:rsidRPr="00885BFD" w:rsidRDefault="00885BFD" w:rsidP="00885B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7AAD954F" w14:textId="77777777" w:rsidR="00885BFD" w:rsidRPr="00885BFD" w:rsidRDefault="00885BFD" w:rsidP="00885B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420"/>
        <w:gridCol w:w="3056"/>
      </w:tblGrid>
      <w:tr w:rsidR="00885BFD" w:rsidRPr="00885BFD" w14:paraId="07660C1F" w14:textId="77777777" w:rsidTr="00885BFD">
        <w:trPr>
          <w:trHeight w:val="10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F80C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749EA68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6FF8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7547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885BFD" w:rsidRPr="00885BFD" w14:paraId="20478864" w14:textId="77777777" w:rsidTr="00885BFD">
        <w:trPr>
          <w:trHeight w:val="567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C73E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для отказа в приеме запроса и документов, необходимых для предоставления муниципальной услуги</w:t>
            </w:r>
          </w:p>
        </w:tc>
      </w:tr>
      <w:tr w:rsidR="00885BFD" w:rsidRPr="00885BFD" w14:paraId="33B9F212" w14:textId="77777777" w:rsidTr="00885BFD">
        <w:trPr>
          <w:trHeight w:val="5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2956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AD3F" w14:textId="77777777" w:rsidR="00885BFD" w:rsidRPr="00885BFD" w:rsidRDefault="00885BFD" w:rsidP="00885BFD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0"/>
              </w:rPr>
              <w:t>Непредставление или представление неполного комплекта документов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1E08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885BFD" w:rsidRPr="00885BFD" w14:paraId="0F86C350" w14:textId="77777777" w:rsidTr="00885BFD">
        <w:trPr>
          <w:trHeight w:val="57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7C38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6ED3" w14:textId="77777777" w:rsidR="00885BFD" w:rsidRPr="00885BFD" w:rsidRDefault="00885BFD" w:rsidP="00885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0"/>
              </w:rPr>
              <w:t>Наличие в заявлении и (или) приложенных к нему документах недостоверной информации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5F82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885BFD" w:rsidRPr="00885BFD" w14:paraId="4BB72B82" w14:textId="77777777" w:rsidTr="00885BFD">
        <w:trPr>
          <w:trHeight w:val="57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99AC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85BFD">
              <w:rPr>
                <w:rFonts w:ascii="Times New Roman" w:hAnsi="Times New Roman"/>
                <w:sz w:val="24"/>
                <w:szCs w:val="24"/>
              </w:rPr>
              <w:t>приостановления предоставления муниципальной услуги</w:t>
            </w:r>
          </w:p>
        </w:tc>
      </w:tr>
      <w:tr w:rsidR="00885BFD" w:rsidRPr="00885BFD" w14:paraId="5EED071F" w14:textId="77777777" w:rsidTr="00885BFD">
        <w:trPr>
          <w:trHeight w:val="57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F3C4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825E" w14:textId="77777777" w:rsidR="00885BFD" w:rsidRPr="00885BFD" w:rsidRDefault="00885BFD" w:rsidP="00885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0"/>
              </w:rPr>
              <w:t>Приостановление рассмотрения заявлений не предусмотрено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13A9" w14:textId="77777777" w:rsidR="00885BFD" w:rsidRPr="00885BFD" w:rsidRDefault="00885BFD" w:rsidP="00885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6370A1A" w14:textId="77777777" w:rsidR="00885BFD" w:rsidRPr="00885BFD" w:rsidRDefault="00885BFD" w:rsidP="00885BFD">
      <w:pPr>
        <w:rPr>
          <w:rFonts w:ascii="Times New Roman" w:hAnsi="Times New Roman" w:cs="Times New Roman"/>
          <w:sz w:val="28"/>
          <w:szCs w:val="28"/>
        </w:rPr>
      </w:pPr>
    </w:p>
    <w:p w14:paraId="613DD8E8" w14:textId="77777777" w:rsidR="00885BFD" w:rsidRDefault="00885BFD" w:rsidP="00885BFD">
      <w:pPr>
        <w:rPr>
          <w:rFonts w:ascii="Times New Roman" w:hAnsi="Times New Roman" w:cs="Times New Roman"/>
          <w:sz w:val="28"/>
          <w:szCs w:val="28"/>
        </w:rPr>
        <w:sectPr w:rsidR="00885BFD" w:rsidSect="00885BFD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885BFD">
        <w:rPr>
          <w:rFonts w:ascii="Times New Roman" w:hAnsi="Times New Roman" w:cs="Times New Roman"/>
          <w:sz w:val="28"/>
          <w:szCs w:val="28"/>
        </w:rPr>
        <w:br w:type="page"/>
      </w:r>
    </w:p>
    <w:p w14:paraId="24E6AD4A" w14:textId="77777777" w:rsidR="00885BFD" w:rsidRPr="00885BFD" w:rsidRDefault="00885BFD" w:rsidP="00885BFD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14:paraId="4092BE1C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9403EC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1676713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36EA24C9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4F92078A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30380EC7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719BB35E" w14:textId="77777777" w:rsidR="00885BFD" w:rsidRPr="00885BFD" w:rsidRDefault="00885BFD" w:rsidP="00885BFD">
      <w:pPr>
        <w:widowControl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caps/>
          <w:sz w:val="28"/>
          <w:szCs w:val="20"/>
        </w:rPr>
        <w:t>Исчерпывающий перечень</w:t>
      </w:r>
    </w:p>
    <w:p w14:paraId="7D3D1D7F" w14:textId="77777777" w:rsidR="00885BFD" w:rsidRPr="00885BFD" w:rsidRDefault="00885BFD" w:rsidP="00885BFD">
      <w:pPr>
        <w:widowControl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14:paraId="2CA1972F" w14:textId="77777777" w:rsidR="00885BFD" w:rsidRPr="00885BFD" w:rsidRDefault="00885BFD" w:rsidP="00885BFD">
      <w:pPr>
        <w:widowControl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 xml:space="preserve">оснований для отказа в предоставлении </w:t>
      </w:r>
    </w:p>
    <w:p w14:paraId="4E31BE44" w14:textId="77777777" w:rsidR="00885BFD" w:rsidRPr="00885BFD" w:rsidRDefault="00885BFD" w:rsidP="00885BFD">
      <w:pPr>
        <w:widowControl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885BFD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муниципальной услуги</w:t>
      </w:r>
    </w:p>
    <w:p w14:paraId="655D0886" w14:textId="77777777" w:rsidR="00885BFD" w:rsidRPr="00885BFD" w:rsidRDefault="00885BFD" w:rsidP="00885BF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6145"/>
        <w:gridCol w:w="2430"/>
      </w:tblGrid>
      <w:tr w:rsidR="00885BFD" w:rsidRPr="00885BFD" w14:paraId="19E5455F" w14:textId="77777777" w:rsidTr="00885BFD">
        <w:trPr>
          <w:trHeight w:val="8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E402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863E6B6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A09E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B8B1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Идентификаторы </w:t>
            </w:r>
          </w:p>
          <w:p w14:paraId="536662B3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категорий (признаков) заявителей</w:t>
            </w:r>
          </w:p>
        </w:tc>
      </w:tr>
      <w:tr w:rsidR="00885BFD" w:rsidRPr="00885BFD" w14:paraId="1A35A890" w14:textId="77777777" w:rsidTr="00885BFD">
        <w:trPr>
          <w:trHeight w:val="84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06E9" w14:textId="77777777" w:rsidR="00885BFD" w:rsidRPr="00885BFD" w:rsidRDefault="00885BFD" w:rsidP="00885BFD">
            <w:pPr>
              <w:widowControl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D15E" w14:textId="77777777" w:rsidR="00885BFD" w:rsidRPr="00885BFD" w:rsidRDefault="00885BFD" w:rsidP="00885BFD">
            <w:pPr>
              <w:widowControl w:val="0"/>
              <w:tabs>
                <w:tab w:val="left" w:pos="709"/>
                <w:tab w:val="left" w:pos="2231"/>
                <w:tab w:val="left" w:pos="93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Неподтверждение факта участия погибшего в специальной военной операции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9E2" w14:textId="77777777" w:rsidR="00885BFD" w:rsidRPr="00885BFD" w:rsidRDefault="00885BFD" w:rsidP="00885BFD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885BFD" w:rsidRPr="00885BFD" w14:paraId="4803C591" w14:textId="77777777" w:rsidTr="00885BFD">
        <w:trPr>
          <w:trHeight w:val="84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5E67" w14:textId="77777777" w:rsidR="00885BFD" w:rsidRPr="00885BFD" w:rsidRDefault="00885BFD" w:rsidP="00885BFD">
            <w:pPr>
              <w:widowControl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50D7" w14:textId="77777777" w:rsidR="00885BFD" w:rsidRPr="00885BFD" w:rsidRDefault="00885BFD" w:rsidP="00885BFD">
            <w:pPr>
              <w:widowControl w:val="0"/>
              <w:tabs>
                <w:tab w:val="left" w:pos="709"/>
                <w:tab w:val="left" w:pos="2231"/>
                <w:tab w:val="left" w:pos="93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Неподтверждение факта гибели участника СВО при исполнении обязанностей военной службы (служебных обязанностей) в ходе участия в специальной военной операции либо смерти 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вследствие увечья (ранения, травмы, контузии) или заболевания, полученных при выполнении задач в ходе специальной военной операции</w:t>
            </w:r>
          </w:p>
          <w:p w14:paraId="5A63FD27" w14:textId="77777777" w:rsidR="00885BFD" w:rsidRPr="00885BFD" w:rsidRDefault="00885BFD" w:rsidP="00885BFD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B216" w14:textId="77777777" w:rsidR="00885BFD" w:rsidRPr="00885BFD" w:rsidRDefault="00885BFD" w:rsidP="00885BFD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885BFD" w:rsidRPr="00885BFD" w14:paraId="451C6D0A" w14:textId="77777777" w:rsidTr="00885BFD">
        <w:trPr>
          <w:trHeight w:val="84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21C4" w14:textId="77777777" w:rsidR="00885BFD" w:rsidRPr="00885BFD" w:rsidRDefault="00885BFD" w:rsidP="00885BFD">
            <w:pPr>
              <w:widowControl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5117" w14:textId="77777777" w:rsidR="00885BFD" w:rsidRPr="00885BFD" w:rsidRDefault="00885BFD" w:rsidP="00885BFD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у погибшего регистрации на территории Георгиевского муниципального округа Ставропольского края по месту жительства 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 xml:space="preserve">(месту пребывания – при отсутствии регистрации по месту жительства) 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дату его гибели (смерти)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C6FB" w14:textId="77777777" w:rsidR="00885BFD" w:rsidRPr="00885BFD" w:rsidRDefault="00885BFD" w:rsidP="00885BFD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885BFD" w:rsidRPr="00885BFD" w14:paraId="72223713" w14:textId="77777777" w:rsidTr="00885BFD">
        <w:trPr>
          <w:trHeight w:val="333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FB03" w14:textId="77777777" w:rsidR="00885BFD" w:rsidRPr="00885BFD" w:rsidRDefault="00885BFD" w:rsidP="00885BFD">
            <w:pPr>
              <w:widowControl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8EE3" w14:textId="77777777" w:rsidR="00885BFD" w:rsidRPr="00885BFD" w:rsidRDefault="00885BFD" w:rsidP="00885BFD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не относится к членам семьи погибшего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6A6A" w14:textId="77777777" w:rsidR="00885BFD" w:rsidRPr="00885BFD" w:rsidRDefault="00885BFD" w:rsidP="00885BFD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А, В, Г</w:t>
            </w:r>
          </w:p>
        </w:tc>
      </w:tr>
      <w:tr w:rsidR="00885BFD" w:rsidRPr="00885BFD" w14:paraId="5053D375" w14:textId="77777777" w:rsidTr="00885BFD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DA8D" w14:textId="77777777" w:rsidR="00885BFD" w:rsidRPr="00885BFD" w:rsidRDefault="00885BFD" w:rsidP="00885BFD">
            <w:pPr>
              <w:widowControl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166F" w14:textId="77777777" w:rsidR="00885BFD" w:rsidRPr="00885BFD" w:rsidRDefault="00885BFD" w:rsidP="00885BFD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лишения родительских прав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778B" w14:textId="77777777" w:rsidR="00885BFD" w:rsidRPr="00885BFD" w:rsidRDefault="00885BFD" w:rsidP="00885BFD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3AE3FFAE" w14:textId="77777777" w:rsidR="00885BFD" w:rsidRPr="00885BFD" w:rsidRDefault="00885BFD" w:rsidP="00885B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14:paraId="37512F81" w14:textId="77777777" w:rsidR="00885BFD" w:rsidRDefault="00885BFD" w:rsidP="00885BFD">
      <w:pPr>
        <w:rPr>
          <w:rFonts w:ascii="Times New Roman" w:hAnsi="Times New Roman" w:cs="Times New Roman"/>
          <w:sz w:val="28"/>
          <w:szCs w:val="28"/>
        </w:rPr>
        <w:sectPr w:rsidR="00885BFD" w:rsidSect="00885BFD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885BFD">
        <w:rPr>
          <w:rFonts w:ascii="Times New Roman" w:hAnsi="Times New Roman" w:cs="Times New Roman"/>
          <w:sz w:val="28"/>
          <w:szCs w:val="28"/>
        </w:rPr>
        <w:br w:type="page"/>
      </w:r>
    </w:p>
    <w:p w14:paraId="0CF27F13" w14:textId="77777777" w:rsidR="00885BFD" w:rsidRPr="00885BFD" w:rsidRDefault="00885BFD" w:rsidP="00885BFD">
      <w:pPr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14:paraId="4E01C029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5D0F1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F9D848C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29DEB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0F68A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F18DA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91B77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ФОРМА РЕШЕНИЯ</w:t>
      </w:r>
    </w:p>
    <w:p w14:paraId="2C6F8DE2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A2DD4F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5BFD">
        <w:rPr>
          <w:rFonts w:ascii="Times New Roman" w:hAnsi="Times New Roman" w:cs="Times New Roman"/>
          <w:sz w:val="28"/>
          <w:szCs w:val="28"/>
        </w:rPr>
        <w:t>о назначении единовременной денежной выплаты</w:t>
      </w:r>
    </w:p>
    <w:p w14:paraId="5911011B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C6447BD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885BFD" w:rsidRPr="00885BFD" w14:paraId="484F8FED" w14:textId="77777777" w:rsidTr="001771CB">
        <w:trPr>
          <w:trHeight w:val="307"/>
        </w:trPr>
        <w:tc>
          <w:tcPr>
            <w:tcW w:w="9356" w:type="dxa"/>
            <w:tcBorders>
              <w:bottom w:val="single" w:sz="4" w:space="0" w:color="auto"/>
            </w:tcBorders>
          </w:tcPr>
          <w:p w14:paraId="2E21232F" w14:textId="77777777" w:rsidR="00885BFD" w:rsidRPr="00885BFD" w:rsidRDefault="00885BFD" w:rsidP="00885BFD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5C058B18" w14:textId="77777777" w:rsidTr="001771CB">
        <w:trPr>
          <w:trHeight w:val="483"/>
        </w:trPr>
        <w:tc>
          <w:tcPr>
            <w:tcW w:w="9356" w:type="dxa"/>
            <w:tcBorders>
              <w:top w:val="single" w:sz="4" w:space="0" w:color="auto"/>
            </w:tcBorders>
          </w:tcPr>
          <w:p w14:paraId="2F514660" w14:textId="77777777" w:rsidR="00885BFD" w:rsidRPr="00885BFD" w:rsidRDefault="00885BFD" w:rsidP="00885BFD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органа)</w:t>
            </w:r>
          </w:p>
        </w:tc>
      </w:tr>
      <w:tr w:rsidR="00885BFD" w:rsidRPr="00885BFD" w14:paraId="68B1539B" w14:textId="77777777" w:rsidTr="001771CB">
        <w:trPr>
          <w:trHeight w:val="1020"/>
        </w:trPr>
        <w:tc>
          <w:tcPr>
            <w:tcW w:w="935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B5F6BA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723B2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Решение № ___ от «__»________202__ г.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назначении единовременной денежной выплаты 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решением Думы Георгиевского муниципального округа Ставропольского края от 29 ноября 2023 г. № 239-24 «О дополнительной социальной гарантии членам семей военнослужащих»</w:t>
            </w:r>
          </w:p>
        </w:tc>
      </w:tr>
      <w:tr w:rsidR="00885BFD" w:rsidRPr="00885BFD" w14:paraId="5ECED9A5" w14:textId="77777777" w:rsidTr="001771CB">
        <w:trPr>
          <w:trHeight w:val="268"/>
        </w:trPr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E14988" w14:textId="77777777" w:rsidR="00885BFD" w:rsidRPr="00885BFD" w:rsidRDefault="00885BFD" w:rsidP="00885BFD">
            <w:pPr>
              <w:widowControl w:val="0"/>
              <w:spacing w:after="0" w:line="1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7920512C" w14:textId="77777777" w:rsidTr="001771CB">
        <w:trPr>
          <w:trHeight w:val="1483"/>
        </w:trPr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8076DE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Гр. _________________________________________________________________________,</w:t>
            </w:r>
          </w:p>
          <w:p w14:paraId="1B5CFA04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5BF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 заявителя)</w:t>
            </w:r>
          </w:p>
          <w:p w14:paraId="58F03D59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Паспорт серия ______ № ___________от «__»_____________г.,  выдан ________________</w:t>
            </w:r>
          </w:p>
          <w:p w14:paraId="136E6DA1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 код подразделения __________</w:t>
            </w:r>
          </w:p>
          <w:p w14:paraId="0E707B5B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_______________________________________________________</w:t>
            </w:r>
          </w:p>
          <w:tbl>
            <w:tblPr>
              <w:tblW w:w="3564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648"/>
            </w:tblGrid>
            <w:tr w:rsidR="00885BFD" w:rsidRPr="00885BFD" w14:paraId="50517B5B" w14:textId="77777777" w:rsidTr="001771CB">
              <w:trPr>
                <w:tblCellSpacing w:w="0" w:type="dxa"/>
              </w:trPr>
              <w:tc>
                <w:tcPr>
                  <w:tcW w:w="664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FFFFFF"/>
                  <w:vAlign w:val="center"/>
                </w:tcPr>
                <w:p w14:paraId="0C38F893" w14:textId="77777777" w:rsidR="00885BFD" w:rsidRPr="00885BFD" w:rsidRDefault="00885BFD" w:rsidP="00885BFD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8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ПКУ </w:t>
                  </w:r>
                  <w:r w:rsidRPr="00885B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_______________________________</w:t>
                  </w:r>
                </w:p>
                <w:p w14:paraId="00A4E0D2" w14:textId="77777777" w:rsidR="00885BFD" w:rsidRPr="00885BFD" w:rsidRDefault="00885BFD" w:rsidP="00885BFD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 ____________________________ </w:t>
                  </w:r>
                </w:p>
              </w:tc>
            </w:tr>
          </w:tbl>
          <w:p w14:paraId="60F62C32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Категория получателя: получатель единовременной денежной выплаты семьям погибших (умерших) участников специальной военной операции.</w:t>
            </w:r>
          </w:p>
          <w:p w14:paraId="5F0A732C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463D" w14:textId="77777777" w:rsidR="00885BFD" w:rsidRPr="00885BFD" w:rsidRDefault="00885BFD" w:rsidP="00885BFD">
            <w:pPr>
              <w:widowControl w:val="0"/>
              <w:spacing w:after="0" w:line="17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 xml:space="preserve">Кредитные организации (банк) </w:t>
            </w:r>
            <w:r w:rsidRPr="00885B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, лицевой счет: ____________________</w:t>
            </w:r>
          </w:p>
        </w:tc>
      </w:tr>
      <w:tr w:rsidR="00885BFD" w:rsidRPr="00885BFD" w14:paraId="6C784A04" w14:textId="77777777" w:rsidTr="001771CB">
        <w:trPr>
          <w:trHeight w:val="698"/>
        </w:trPr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1084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40"/>
            </w:tblGrid>
            <w:tr w:rsidR="00885BFD" w:rsidRPr="00885BFD" w14:paraId="3CF17DB7" w14:textId="77777777" w:rsidTr="001771CB">
              <w:trPr>
                <w:trHeight w:val="698"/>
              </w:trPr>
              <w:tc>
                <w:tcPr>
                  <w:tcW w:w="10840" w:type="dxa"/>
                  <w:vAlign w:val="center"/>
                </w:tcPr>
                <w:tbl>
                  <w:tblPr>
                    <w:tblW w:w="93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48"/>
                    <w:gridCol w:w="3204"/>
                    <w:gridCol w:w="1276"/>
                    <w:gridCol w:w="1558"/>
                    <w:gridCol w:w="1135"/>
                  </w:tblGrid>
                  <w:tr w:rsidR="00885BFD" w:rsidRPr="00885BFD" w14:paraId="54BBBCD2" w14:textId="77777777" w:rsidTr="001771CB">
                    <w:trPr>
                      <w:trHeight w:val="495"/>
                    </w:trPr>
                    <w:tc>
                      <w:tcPr>
                        <w:tcW w:w="21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D6FBF8" w14:textId="77777777" w:rsidR="00885BFD" w:rsidRPr="00885BFD" w:rsidRDefault="00885BFD" w:rsidP="00885BFD">
                        <w:pPr>
                          <w:widowControl w:val="0"/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85B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Ф.И.О. (при наличии) умершего, дата смерти</w:t>
                        </w:r>
                      </w:p>
                    </w:tc>
                    <w:tc>
                      <w:tcPr>
                        <w:tcW w:w="3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8D4404" w14:textId="77777777" w:rsidR="00885BFD" w:rsidRPr="00885BFD" w:rsidRDefault="00885BFD" w:rsidP="00885BFD">
                        <w:pPr>
                          <w:widowControl w:val="0"/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85B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Вид пособия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772F02" w14:textId="77777777" w:rsidR="00885BFD" w:rsidRPr="00885BFD" w:rsidRDefault="00885BFD" w:rsidP="00885BFD">
                        <w:pPr>
                          <w:widowControl w:val="0"/>
                          <w:spacing w:after="0" w:line="240" w:lineRule="exact"/>
                          <w:ind w:firstLine="3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85B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Начало выплаты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534C99" w14:textId="77777777" w:rsidR="00885BFD" w:rsidRPr="00885BFD" w:rsidRDefault="00885BFD" w:rsidP="00885BFD">
                        <w:pPr>
                          <w:widowControl w:val="0"/>
                          <w:spacing w:after="0" w:line="240" w:lineRule="exact"/>
                          <w:ind w:firstLine="3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85B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Окончание выплаты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AE6092" w14:textId="77777777" w:rsidR="00885BFD" w:rsidRPr="00885BFD" w:rsidRDefault="00885BFD" w:rsidP="00885BFD">
                        <w:pPr>
                          <w:widowControl w:val="0"/>
                          <w:spacing w:after="0" w:line="240" w:lineRule="exact"/>
                          <w:ind w:firstLine="3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85B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</w:tr>
                  <w:tr w:rsidR="00885BFD" w:rsidRPr="00885BFD" w14:paraId="5CDF6814" w14:textId="77777777" w:rsidTr="001771CB">
                    <w:trPr>
                      <w:trHeight w:val="727"/>
                    </w:trPr>
                    <w:tc>
                      <w:tcPr>
                        <w:tcW w:w="21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47A0D3" w14:textId="77777777" w:rsidR="00885BFD" w:rsidRPr="00885BFD" w:rsidRDefault="00885BFD" w:rsidP="00885BFD">
                        <w:pPr>
                          <w:widowControl w:val="0"/>
                          <w:spacing w:after="0" w:line="17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F1A500" w14:textId="77777777" w:rsidR="00885BFD" w:rsidRPr="00885BFD" w:rsidRDefault="00885BFD" w:rsidP="00885BFD">
                        <w:pPr>
                          <w:widowControl w:val="0"/>
                          <w:spacing w:after="0" w:line="17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53F5DA" w14:textId="77777777" w:rsidR="00885BFD" w:rsidRPr="00885BFD" w:rsidRDefault="00885BFD" w:rsidP="00885BFD">
                        <w:pPr>
                          <w:widowControl w:val="0"/>
                          <w:spacing w:after="0" w:line="17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0B619E" w14:textId="77777777" w:rsidR="00885BFD" w:rsidRPr="00885BFD" w:rsidRDefault="00885BFD" w:rsidP="00885BFD">
                        <w:pPr>
                          <w:widowControl w:val="0"/>
                          <w:spacing w:after="0" w:line="170" w:lineRule="atLeast"/>
                          <w:ind w:left="-12" w:firstLine="1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ACD7CC" w14:textId="77777777" w:rsidR="00885BFD" w:rsidRPr="00885BFD" w:rsidRDefault="00885BFD" w:rsidP="00885BFD">
                        <w:pPr>
                          <w:widowControl w:val="0"/>
                          <w:spacing w:after="0" w:line="17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A89F3C" w14:textId="77777777" w:rsidR="00885BFD" w:rsidRPr="00885BFD" w:rsidRDefault="00885BFD" w:rsidP="00885BFD">
                  <w:pPr>
                    <w:widowControl w:val="0"/>
                    <w:spacing w:after="0" w:line="170" w:lineRule="atLeast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5BFD" w:rsidRPr="00885BFD" w14:paraId="02CCDF0C" w14:textId="77777777" w:rsidTr="001771CB">
              <w:trPr>
                <w:trHeight w:val="1288"/>
              </w:trPr>
              <w:tc>
                <w:tcPr>
                  <w:tcW w:w="10840" w:type="dxa"/>
                </w:tcPr>
                <w:p w14:paraId="1770A2CF" w14:textId="77777777" w:rsidR="00885BFD" w:rsidRPr="00885BFD" w:rsidRDefault="00885BFD" w:rsidP="00885BFD">
                  <w:pPr>
                    <w:widowControl w:val="0"/>
                    <w:spacing w:after="0" w:line="17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22AF85" w14:textId="77777777" w:rsidR="00885BFD" w:rsidRPr="00885BFD" w:rsidRDefault="00885BFD" w:rsidP="00885BFD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Руководитель: _______________ /___________/ </w:t>
                  </w:r>
                </w:p>
                <w:p w14:paraId="68B476BA" w14:textId="77777777" w:rsidR="00885BFD" w:rsidRPr="00885BFD" w:rsidRDefault="00885BFD" w:rsidP="00885BFD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Проверил: __________________________ /___________/ </w:t>
                  </w:r>
                </w:p>
                <w:p w14:paraId="6E3BAF9C" w14:textId="77777777" w:rsidR="00885BFD" w:rsidRPr="00885BFD" w:rsidRDefault="00885BFD" w:rsidP="00885BFD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Назначил: __________________________ /___________/</w:t>
                  </w:r>
                </w:p>
              </w:tc>
            </w:tr>
          </w:tbl>
          <w:p w14:paraId="08958E14" w14:textId="77777777" w:rsidR="00885BFD" w:rsidRPr="00885BFD" w:rsidRDefault="00885BFD" w:rsidP="00885BF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4CE0F" w14:textId="77777777" w:rsidR="00885BFD" w:rsidRDefault="00885BFD" w:rsidP="00885BFD">
      <w:pPr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85BFD" w:rsidSect="00CC142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FDB14A2" w14:textId="4D754D57" w:rsidR="00885BFD" w:rsidRPr="00885BFD" w:rsidRDefault="00885BFD" w:rsidP="00885BFD">
      <w:pPr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14:paraId="32B345BF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878163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37B7401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1E1750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146CF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B638A9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A86D7C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ФОРМА РЕШЕНИЯ</w:t>
      </w:r>
    </w:p>
    <w:p w14:paraId="547CE977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1555A4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5BFD">
        <w:rPr>
          <w:rFonts w:ascii="Times New Roman" w:hAnsi="Times New Roman" w:cs="Times New Roman"/>
          <w:bCs/>
          <w:sz w:val="28"/>
          <w:szCs w:val="28"/>
        </w:rPr>
        <w:t xml:space="preserve">об отказе </w:t>
      </w:r>
      <w:r w:rsidRPr="00885BFD">
        <w:rPr>
          <w:rFonts w:ascii="Times New Roman" w:hAnsi="Times New Roman" w:cs="Times New Roman"/>
          <w:sz w:val="28"/>
          <w:szCs w:val="28"/>
        </w:rPr>
        <w:t>в назначении единовременной денежной выплаты</w:t>
      </w:r>
    </w:p>
    <w:p w14:paraId="6883657E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3D988B7" w14:textId="77777777" w:rsidR="00885BFD" w:rsidRPr="00885BFD" w:rsidRDefault="00885BFD" w:rsidP="00885BF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142"/>
        <w:gridCol w:w="1976"/>
        <w:gridCol w:w="3119"/>
      </w:tblGrid>
      <w:tr w:rsidR="00885BFD" w:rsidRPr="00885BFD" w14:paraId="1402DA25" w14:textId="77777777" w:rsidTr="00885BFD">
        <w:trPr>
          <w:trHeight w:val="555"/>
        </w:trPr>
        <w:tc>
          <w:tcPr>
            <w:tcW w:w="9356" w:type="dxa"/>
            <w:gridSpan w:val="4"/>
          </w:tcPr>
          <w:p w14:paraId="1B5E8436" w14:textId="77777777" w:rsidR="00885BFD" w:rsidRPr="00885BFD" w:rsidRDefault="00885BFD" w:rsidP="00885BFD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органа)</w:t>
            </w:r>
          </w:p>
        </w:tc>
      </w:tr>
      <w:tr w:rsidR="00885BFD" w:rsidRPr="00885BFD" w14:paraId="1944AD80" w14:textId="77777777" w:rsidTr="00885BFD">
        <w:trPr>
          <w:trHeight w:val="805"/>
        </w:trPr>
        <w:tc>
          <w:tcPr>
            <w:tcW w:w="9356" w:type="dxa"/>
            <w:gridSpan w:val="4"/>
            <w:vAlign w:val="center"/>
          </w:tcPr>
          <w:p w14:paraId="4C777EB4" w14:textId="77777777" w:rsidR="00885BFD" w:rsidRPr="00885BFD" w:rsidRDefault="00885BFD" w:rsidP="00885BFD">
            <w:pPr>
              <w:widowControl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Решение № ___ от «__»________202__ г.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5B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отказе 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 xml:space="preserve">в назначении единовременной денежной выплаты 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решением Думы Георгиевского муниципального округа Ставропольского края от 29 ноября 2023 г. № 239-24 «О дополнительной социальной гарантии членам семей военнослужащих»</w:t>
            </w:r>
          </w:p>
          <w:p w14:paraId="1F44A140" w14:textId="77777777" w:rsidR="00885BFD" w:rsidRPr="00885BFD" w:rsidRDefault="00885BFD" w:rsidP="00885BFD">
            <w:pPr>
              <w:widowControl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AD045" w14:textId="77777777" w:rsidR="00885BFD" w:rsidRPr="00885BFD" w:rsidRDefault="00885BFD" w:rsidP="00885BFD">
            <w:pPr>
              <w:widowControl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BFD" w:rsidRPr="00885BFD" w14:paraId="143D1BC5" w14:textId="77777777" w:rsidTr="00885BFD">
        <w:trPr>
          <w:trHeight w:val="268"/>
        </w:trPr>
        <w:tc>
          <w:tcPr>
            <w:tcW w:w="3119" w:type="dxa"/>
            <w:vMerge w:val="restart"/>
          </w:tcPr>
          <w:p w14:paraId="7AC0D772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Рассмотрены документы:</w:t>
            </w:r>
          </w:p>
        </w:tc>
        <w:tc>
          <w:tcPr>
            <w:tcW w:w="6237" w:type="dxa"/>
            <w:gridSpan w:val="3"/>
          </w:tcPr>
          <w:p w14:paraId="53162959" w14:textId="77777777" w:rsidR="00885BFD" w:rsidRPr="00885BFD" w:rsidRDefault="00885BFD" w:rsidP="00885BFD">
            <w:pPr>
              <w:widowControl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1968974E" w14:textId="77777777" w:rsidTr="00885BFD">
        <w:trPr>
          <w:trHeight w:val="268"/>
        </w:trPr>
        <w:tc>
          <w:tcPr>
            <w:tcW w:w="3119" w:type="dxa"/>
            <w:vMerge/>
          </w:tcPr>
          <w:p w14:paraId="075EFF48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14:paraId="62740ECC" w14:textId="77777777" w:rsidR="00885BFD" w:rsidRPr="00885BFD" w:rsidRDefault="00885BFD" w:rsidP="00885BFD">
            <w:pPr>
              <w:widowControl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BF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 заявителя)</w:t>
            </w:r>
          </w:p>
        </w:tc>
      </w:tr>
      <w:tr w:rsidR="00885BFD" w:rsidRPr="00885BFD" w14:paraId="25FBE723" w14:textId="77777777" w:rsidTr="00885BFD">
        <w:trPr>
          <w:trHeight w:val="224"/>
        </w:trPr>
        <w:tc>
          <w:tcPr>
            <w:tcW w:w="3119" w:type="dxa"/>
          </w:tcPr>
          <w:p w14:paraId="5C815417" w14:textId="77777777" w:rsidR="00885BFD" w:rsidRPr="00885BFD" w:rsidRDefault="00885BFD" w:rsidP="00885BFD">
            <w:pPr>
              <w:widowControl w:val="0"/>
              <w:spacing w:after="0" w:line="240" w:lineRule="auto"/>
              <w:ind w:left="15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6237" w:type="dxa"/>
            <w:gridSpan w:val="3"/>
          </w:tcPr>
          <w:p w14:paraId="6883DE81" w14:textId="77777777" w:rsidR="00885BFD" w:rsidRPr="00885BFD" w:rsidRDefault="00885BFD" w:rsidP="00885BFD">
            <w:pPr>
              <w:widowControl w:val="0"/>
              <w:spacing w:after="0" w:line="240" w:lineRule="auto"/>
              <w:ind w:left="15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3DF614FF" w14:textId="77777777" w:rsidTr="00885BFD">
        <w:trPr>
          <w:trHeight w:val="268"/>
        </w:trPr>
        <w:tc>
          <w:tcPr>
            <w:tcW w:w="4261" w:type="dxa"/>
            <w:gridSpan w:val="2"/>
            <w:vMerge w:val="restart"/>
          </w:tcPr>
          <w:p w14:paraId="4BDEEF3F" w14:textId="77777777" w:rsidR="00885BFD" w:rsidRPr="00885BFD" w:rsidRDefault="00885BFD" w:rsidP="00885BFD">
            <w:pPr>
              <w:widowControl w:val="0"/>
              <w:spacing w:after="0" w:line="240" w:lineRule="auto"/>
              <w:ind w:left="15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В результате рассмотрения установлено:</w:t>
            </w:r>
          </w:p>
        </w:tc>
        <w:tc>
          <w:tcPr>
            <w:tcW w:w="5095" w:type="dxa"/>
            <w:gridSpan w:val="2"/>
            <w:vAlign w:val="bottom"/>
          </w:tcPr>
          <w:p w14:paraId="428D334E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35B1B3D2" w14:textId="77777777" w:rsidTr="00885BFD">
        <w:trPr>
          <w:trHeight w:val="268"/>
        </w:trPr>
        <w:tc>
          <w:tcPr>
            <w:tcW w:w="4261" w:type="dxa"/>
            <w:gridSpan w:val="2"/>
            <w:vMerge/>
          </w:tcPr>
          <w:p w14:paraId="2490566D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</w:tcPr>
          <w:p w14:paraId="50505AA1" w14:textId="77777777" w:rsidR="00885BFD" w:rsidRPr="00885BFD" w:rsidRDefault="00885BFD" w:rsidP="00885BFD">
            <w:pPr>
              <w:widowControl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BFD">
              <w:rPr>
                <w:rFonts w:ascii="Times New Roman" w:hAnsi="Times New Roman" w:cs="Times New Roman"/>
                <w:sz w:val="20"/>
                <w:szCs w:val="20"/>
              </w:rPr>
              <w:t>(указать причины, послужившие основанием для отказа в предоставлении единовременной денежной выплаты)</w:t>
            </w:r>
          </w:p>
        </w:tc>
      </w:tr>
      <w:tr w:rsidR="00885BFD" w:rsidRPr="00885BFD" w14:paraId="74528D97" w14:textId="77777777" w:rsidTr="00885BFD">
        <w:trPr>
          <w:trHeight w:val="268"/>
        </w:trPr>
        <w:tc>
          <w:tcPr>
            <w:tcW w:w="6237" w:type="dxa"/>
            <w:gridSpan w:val="3"/>
            <w:vMerge w:val="restart"/>
          </w:tcPr>
          <w:p w14:paraId="7D4C5740" w14:textId="77777777" w:rsidR="00885BFD" w:rsidRPr="00885BFD" w:rsidRDefault="00885BFD" w:rsidP="00885BFD">
            <w:pPr>
              <w:widowControl w:val="0"/>
              <w:spacing w:after="0" w:line="240" w:lineRule="auto"/>
              <w:ind w:left="15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Учитывая вышеизложенное, решено: на основании пункта</w:t>
            </w:r>
          </w:p>
        </w:tc>
        <w:tc>
          <w:tcPr>
            <w:tcW w:w="3119" w:type="dxa"/>
          </w:tcPr>
          <w:p w14:paraId="74BC3BE4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4385C5DC" w14:textId="77777777" w:rsidTr="00885BFD">
        <w:trPr>
          <w:trHeight w:val="268"/>
        </w:trPr>
        <w:tc>
          <w:tcPr>
            <w:tcW w:w="6237" w:type="dxa"/>
            <w:gridSpan w:val="3"/>
            <w:vMerge/>
          </w:tcPr>
          <w:p w14:paraId="1E0ECC20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B99B40" w14:textId="77777777" w:rsidR="00885BFD" w:rsidRPr="00885BFD" w:rsidRDefault="00885BFD" w:rsidP="00885BFD">
            <w:pPr>
              <w:widowControl w:val="0"/>
              <w:spacing w:after="0" w:line="240" w:lineRule="auto"/>
              <w:ind w:left="15"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BFD">
              <w:rPr>
                <w:rFonts w:ascii="Times New Roman" w:hAnsi="Times New Roman" w:cs="Times New Roman"/>
                <w:sz w:val="20"/>
                <w:szCs w:val="20"/>
              </w:rPr>
              <w:t>(указать нормативно - правовой акт)</w:t>
            </w:r>
          </w:p>
        </w:tc>
      </w:tr>
      <w:tr w:rsidR="00885BFD" w:rsidRPr="00885BFD" w14:paraId="0AC513D1" w14:textId="77777777" w:rsidTr="00885BFD">
        <w:trPr>
          <w:trHeight w:val="537"/>
        </w:trPr>
        <w:tc>
          <w:tcPr>
            <w:tcW w:w="9356" w:type="dxa"/>
            <w:gridSpan w:val="4"/>
          </w:tcPr>
          <w:p w14:paraId="7E045A11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отказать в назначении единовременной денежной выплаты.</w:t>
            </w:r>
          </w:p>
          <w:p w14:paraId="08003384" w14:textId="77777777" w:rsidR="00885BFD" w:rsidRPr="00885BFD" w:rsidRDefault="00885BFD" w:rsidP="00885BFD">
            <w:pPr>
              <w:widowControl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2C6C5CB4" w14:textId="77777777" w:rsidTr="00885BFD">
        <w:trPr>
          <w:trHeight w:val="268"/>
        </w:trPr>
        <w:tc>
          <w:tcPr>
            <w:tcW w:w="9356" w:type="dxa"/>
            <w:gridSpan w:val="4"/>
          </w:tcPr>
          <w:p w14:paraId="4595E9A1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  <w:p w14:paraId="2330A1E0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  <w:p w14:paraId="1BBEE6CB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Руководитель  ___________________/___________/</w:t>
            </w:r>
          </w:p>
          <w:p w14:paraId="05A8BA1D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  <w:p w14:paraId="34F89F23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Проверил _______________________/___________/</w:t>
            </w:r>
          </w:p>
          <w:p w14:paraId="40FDC8D2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  <w:p w14:paraId="630E0896" w14:textId="77777777" w:rsidR="00885BFD" w:rsidRPr="00885BFD" w:rsidRDefault="00885BFD" w:rsidP="00885B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Исполнил  ______________________/____________/</w:t>
            </w:r>
          </w:p>
        </w:tc>
      </w:tr>
    </w:tbl>
    <w:p w14:paraId="542D22AE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left="3969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62985D60" w14:textId="77777777" w:rsidR="00885BFD" w:rsidRPr="00885BFD" w:rsidRDefault="00885BFD" w:rsidP="00885BFD">
      <w:pPr>
        <w:widowControl w:val="0"/>
        <w:tabs>
          <w:tab w:val="left" w:pos="524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885BFD" w:rsidRPr="00885BFD" w:rsidSect="00885BFD">
          <w:pgSz w:w="11906" w:h="16838"/>
          <w:pgMar w:top="1418" w:right="567" w:bottom="1134" w:left="1985" w:header="709" w:footer="709" w:gutter="0"/>
          <w:cols w:space="708"/>
          <w:titlePg/>
          <w:docGrid w:linePitch="360"/>
        </w:sectPr>
      </w:pPr>
    </w:p>
    <w:p w14:paraId="0A4328DC" w14:textId="77777777" w:rsidR="00885BFD" w:rsidRPr="00885BFD" w:rsidRDefault="00885BFD" w:rsidP="00885BFD">
      <w:pPr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8</w:t>
      </w:r>
    </w:p>
    <w:p w14:paraId="4D83327F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52347" w14:textId="77777777" w:rsidR="00885BFD" w:rsidRPr="00885BFD" w:rsidRDefault="00885BFD" w:rsidP="00885BFD">
      <w:pPr>
        <w:widowControl w:val="0"/>
        <w:tabs>
          <w:tab w:val="left" w:pos="5245"/>
        </w:tabs>
        <w:spacing w:after="0" w:line="240" w:lineRule="exact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A973F46" w14:textId="77777777" w:rsidR="00885BFD" w:rsidRPr="00885BFD" w:rsidRDefault="00885BFD" w:rsidP="00885BFD">
      <w:pPr>
        <w:widowControl w:val="0"/>
        <w:tabs>
          <w:tab w:val="left" w:pos="5245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7632A28" w14:textId="77777777" w:rsidR="00885BFD" w:rsidRPr="00885BFD" w:rsidRDefault="00885BFD" w:rsidP="00885BFD">
      <w:pPr>
        <w:widowControl w:val="0"/>
        <w:tabs>
          <w:tab w:val="left" w:pos="5245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255368C" w14:textId="77777777" w:rsidR="00885BFD" w:rsidRPr="00885BFD" w:rsidRDefault="00885BFD" w:rsidP="00885BFD">
      <w:pPr>
        <w:widowControl w:val="0"/>
        <w:tabs>
          <w:tab w:val="left" w:pos="5245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A1A4F8E" w14:textId="77777777" w:rsidR="00885BFD" w:rsidRPr="00885BFD" w:rsidRDefault="00885BFD" w:rsidP="00885BFD">
      <w:pPr>
        <w:widowControl w:val="0"/>
        <w:tabs>
          <w:tab w:val="left" w:pos="5245"/>
        </w:tabs>
        <w:spacing w:after="0" w:line="240" w:lineRule="auto"/>
        <w:ind w:left="4820"/>
        <w:outlineLvl w:val="1"/>
        <w:rPr>
          <w:rFonts w:ascii="Times New Roman" w:eastAsia="Times New Roman" w:hAnsi="Times New Roman" w:cs="Arial"/>
          <w:sz w:val="28"/>
          <w:szCs w:val="28"/>
        </w:rPr>
      </w:pPr>
    </w:p>
    <w:p w14:paraId="0E6AEB5B" w14:textId="77777777" w:rsidR="00885BFD" w:rsidRPr="00885BFD" w:rsidRDefault="00885BFD" w:rsidP="00885BFD">
      <w:pPr>
        <w:widowControl w:val="0"/>
        <w:spacing w:after="0" w:line="240" w:lineRule="exact"/>
        <w:jc w:val="center"/>
        <w:rPr>
          <w:rFonts w:ascii="Times New Roman" w:hAnsi="Times New Roman"/>
          <w:caps/>
          <w:sz w:val="28"/>
          <w:szCs w:val="28"/>
        </w:rPr>
      </w:pPr>
      <w:r w:rsidRPr="00885BFD">
        <w:rPr>
          <w:rFonts w:ascii="Times New Roman" w:hAnsi="Times New Roman"/>
          <w:caps/>
          <w:sz w:val="28"/>
          <w:szCs w:val="28"/>
        </w:rPr>
        <w:t>Форма заявления</w:t>
      </w:r>
    </w:p>
    <w:p w14:paraId="36D3C3B2" w14:textId="77777777" w:rsidR="00885BFD" w:rsidRPr="00885BFD" w:rsidRDefault="00885BFD" w:rsidP="00885BFD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750761FF" w14:textId="77777777" w:rsidR="00885BFD" w:rsidRPr="00885BFD" w:rsidRDefault="00885BFD" w:rsidP="00885BFD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85BFD">
        <w:rPr>
          <w:rFonts w:ascii="Times New Roman" w:hAnsi="Times New Roman"/>
          <w:sz w:val="28"/>
          <w:szCs w:val="28"/>
        </w:rPr>
        <w:t>о предоставлении муниципальной услуги</w:t>
      </w:r>
    </w:p>
    <w:p w14:paraId="374767C7" w14:textId="77777777" w:rsidR="00885BFD" w:rsidRPr="00885BFD" w:rsidRDefault="00885BFD" w:rsidP="00885BF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6505C0" w14:textId="77777777" w:rsidR="00885BFD" w:rsidRPr="00885BFD" w:rsidRDefault="00885BFD" w:rsidP="00885BF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9A6307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Заявление - декларация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br/>
        <w:t xml:space="preserve">о предоставлении единовременной денежной выплаты члену семьи </w:t>
      </w:r>
    </w:p>
    <w:p w14:paraId="14D5D9F0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погибшего участника специальной военной операции</w:t>
      </w:r>
    </w:p>
    <w:p w14:paraId="6B169038" w14:textId="77777777" w:rsidR="00885BFD" w:rsidRPr="00885BFD" w:rsidRDefault="00885BFD" w:rsidP="00885BFD">
      <w:pPr>
        <w:widowControl w:val="0"/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A7B1D9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85BFD">
        <w:rPr>
          <w:rFonts w:ascii="Times New Roman" w:hAnsi="Times New Roman" w:cs="Times New Roman"/>
        </w:rPr>
        <w:t>Гр. _________________________________________________________________________________,</w:t>
      </w:r>
    </w:p>
    <w:p w14:paraId="4B5EB543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5BFD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 полностью)</w:t>
      </w:r>
    </w:p>
    <w:p w14:paraId="0B5CA69B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85BFD">
        <w:rPr>
          <w:rFonts w:ascii="Times New Roman" w:hAnsi="Times New Roman" w:cs="Times New Roman"/>
        </w:rPr>
        <w:t xml:space="preserve">________________________ </w:t>
      </w:r>
      <w:r w:rsidRPr="00885BFD">
        <w:rPr>
          <w:rFonts w:ascii="Times New Roman" w:hAnsi="Times New Roman" w:cs="Times New Roman"/>
          <w:sz w:val="24"/>
          <w:szCs w:val="24"/>
        </w:rPr>
        <w:t xml:space="preserve">года рождения, паспорт (иной документ, удостоверяющий личность) </w:t>
      </w:r>
      <w:r w:rsidRPr="00885BFD">
        <w:rPr>
          <w:rFonts w:ascii="Times New Roman" w:hAnsi="Times New Roman" w:cs="Times New Roman"/>
        </w:rPr>
        <w:t>_____________________________________________________________________________,</w:t>
      </w:r>
    </w:p>
    <w:p w14:paraId="7C7044EC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5BFD">
        <w:rPr>
          <w:rFonts w:ascii="Times New Roman" w:hAnsi="Times New Roman" w:cs="Times New Roman"/>
          <w:sz w:val="20"/>
          <w:szCs w:val="20"/>
        </w:rPr>
        <w:t>(серия, номер, дата выдачи, выдавший орган)</w:t>
      </w:r>
    </w:p>
    <w:p w14:paraId="7A110FE9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85BFD">
        <w:rPr>
          <w:rFonts w:ascii="Times New Roman" w:hAnsi="Times New Roman" w:cs="Times New Roman"/>
        </w:rPr>
        <w:t>проживающий (</w:t>
      </w:r>
      <w:proofErr w:type="spellStart"/>
      <w:r w:rsidRPr="00885BFD">
        <w:rPr>
          <w:rFonts w:ascii="Times New Roman" w:hAnsi="Times New Roman" w:cs="Times New Roman"/>
        </w:rPr>
        <w:t>ая</w:t>
      </w:r>
      <w:proofErr w:type="spellEnd"/>
      <w:r w:rsidRPr="00885BFD">
        <w:rPr>
          <w:rFonts w:ascii="Times New Roman" w:hAnsi="Times New Roman" w:cs="Times New Roman"/>
        </w:rPr>
        <w:t xml:space="preserve">) по адресу: __________________________________________________________, </w:t>
      </w:r>
    </w:p>
    <w:p w14:paraId="7B9C5959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1CA757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BFD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 (получателя)______________________ СНИЛС (получателя) __________________</w:t>
      </w:r>
    </w:p>
    <w:p w14:paraId="3E4C7FC2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BF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 заявителя _______________________</w:t>
      </w:r>
    </w:p>
    <w:p w14:paraId="17CE1670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3F7BCF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BFD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погибшем участнике СВО: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817"/>
        <w:gridCol w:w="1938"/>
        <w:gridCol w:w="3018"/>
      </w:tblGrid>
      <w:tr w:rsidR="00885BFD" w:rsidRPr="00885BFD" w14:paraId="19326593" w14:textId="77777777" w:rsidTr="001771CB">
        <w:trPr>
          <w:jc w:val="center"/>
        </w:trPr>
        <w:tc>
          <w:tcPr>
            <w:tcW w:w="305" w:type="pct"/>
            <w:vAlign w:val="center"/>
          </w:tcPr>
          <w:p w14:paraId="167DAC16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2" w:type="pct"/>
            <w:vAlign w:val="center"/>
          </w:tcPr>
          <w:p w14:paraId="6E3F9371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037" w:type="pct"/>
            <w:vAlign w:val="center"/>
          </w:tcPr>
          <w:p w14:paraId="180852E2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15" w:type="pct"/>
            <w:vAlign w:val="center"/>
          </w:tcPr>
          <w:p w14:paraId="12607342" w14:textId="77777777" w:rsidR="00885BFD" w:rsidRPr="00885BFD" w:rsidRDefault="00885BFD" w:rsidP="00885B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погибшего на день гибели</w:t>
            </w:r>
          </w:p>
        </w:tc>
      </w:tr>
      <w:tr w:rsidR="00885BFD" w:rsidRPr="00885BFD" w14:paraId="33284A61" w14:textId="77777777" w:rsidTr="001771CB">
        <w:trPr>
          <w:trHeight w:val="666"/>
          <w:jc w:val="center"/>
        </w:trPr>
        <w:tc>
          <w:tcPr>
            <w:tcW w:w="305" w:type="pct"/>
          </w:tcPr>
          <w:p w14:paraId="3D6F6D87" w14:textId="77777777" w:rsidR="00885BFD" w:rsidRPr="00885BFD" w:rsidRDefault="00885BFD" w:rsidP="00885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pct"/>
          </w:tcPr>
          <w:p w14:paraId="76C9A590" w14:textId="77777777" w:rsidR="00885BFD" w:rsidRPr="00885BFD" w:rsidRDefault="00885BFD" w:rsidP="00885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0E17721" w14:textId="77777777" w:rsidR="00885BFD" w:rsidRPr="00885BFD" w:rsidRDefault="00885BFD" w:rsidP="00885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pct"/>
          </w:tcPr>
          <w:p w14:paraId="54A40388" w14:textId="77777777" w:rsidR="00885BFD" w:rsidRPr="00885BFD" w:rsidRDefault="00885BFD" w:rsidP="00885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BA3A24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534D2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B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назначить и выплатить единовременную денежную выплату членам семьи военнослужащего, погибшего при выполнении задач в ходе специальной военной операции или умершего вследствие увечья (ранения, травмы, контузии) или заболевания, полученного при выполнении задач в ходе специальной военной операции (далее - единовременная денежная выплата), мне и моим несовершеннолетним детям (подчеркнуть нужное):</w:t>
      </w:r>
    </w:p>
    <w:p w14:paraId="39D8298A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BE7763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FD">
        <w:rPr>
          <w:rFonts w:ascii="Times New Roman" w:hAnsi="Times New Roman" w:cs="Times New Roman"/>
          <w:sz w:val="24"/>
          <w:szCs w:val="24"/>
        </w:rPr>
        <w:t>Круг членов семьи, имеющих право на единовременную денежную выплату: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1550"/>
        <w:gridCol w:w="1908"/>
        <w:gridCol w:w="1891"/>
        <w:gridCol w:w="3112"/>
      </w:tblGrid>
      <w:tr w:rsidR="00885BFD" w:rsidRPr="00885BFD" w14:paraId="52986857" w14:textId="77777777" w:rsidTr="001771CB"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C28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85BF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702E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0A5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Родственное</w:t>
            </w:r>
          </w:p>
          <w:p w14:paraId="5A986546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786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68975208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2D925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>Адрес проживания,</w:t>
            </w:r>
          </w:p>
          <w:p w14:paraId="09C12AEC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FD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</w:tr>
      <w:tr w:rsidR="00885BFD" w:rsidRPr="00885BFD" w14:paraId="5838B413" w14:textId="77777777" w:rsidTr="001771CB"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BD2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571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4D6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35D7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6599D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5093A749" w14:textId="77777777" w:rsidTr="001771CB"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727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C60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41B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B9B9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8FB3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0B7E5438" w14:textId="77777777" w:rsidTr="001771CB"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C84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B5A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F03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6E79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DDD44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FD" w:rsidRPr="00885BFD" w14:paraId="6DFBE235" w14:textId="77777777" w:rsidTr="001771CB"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C02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D08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4724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280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BAD8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22011D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5FEABD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85BFD">
        <w:rPr>
          <w:rFonts w:ascii="Times New Roman" w:hAnsi="Times New Roman" w:cs="Times New Roman"/>
        </w:rPr>
        <w:lastRenderedPageBreak/>
        <w:t>Для назначения и выплаты единовременной денежной выплаты представляю следующие документы:</w:t>
      </w:r>
    </w:p>
    <w:p w14:paraId="51BD3D42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4760"/>
        <w:gridCol w:w="3856"/>
      </w:tblGrid>
      <w:tr w:rsidR="00885BFD" w:rsidRPr="00885BFD" w14:paraId="234280E4" w14:textId="77777777" w:rsidTr="001771CB"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FCB1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№</w:t>
            </w:r>
            <w:r w:rsidRPr="00885BF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0BD6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CDC0C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Кол. экз.</w:t>
            </w:r>
          </w:p>
        </w:tc>
      </w:tr>
      <w:tr w:rsidR="00885BFD" w:rsidRPr="00885BFD" w14:paraId="5F3DD918" w14:textId="77777777" w:rsidTr="001771CB"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E13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12D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E8FC1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3</w:t>
            </w:r>
          </w:p>
        </w:tc>
      </w:tr>
      <w:tr w:rsidR="00885BFD" w:rsidRPr="00885BFD" w14:paraId="4B2B6333" w14:textId="77777777" w:rsidTr="001771CB"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2D4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B8C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EDF5A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BFD" w:rsidRPr="00885BFD" w14:paraId="146B0D26" w14:textId="77777777" w:rsidTr="001771CB"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DC2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5A55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86D70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BFD" w:rsidRPr="00885BFD" w14:paraId="464A7794" w14:textId="77777777" w:rsidTr="001771CB"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BC4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A8C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5EFB9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DA4DD8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331"/>
        <w:gridCol w:w="332"/>
        <w:gridCol w:w="332"/>
        <w:gridCol w:w="332"/>
        <w:gridCol w:w="332"/>
        <w:gridCol w:w="33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1142"/>
      </w:tblGrid>
      <w:tr w:rsidR="00885BFD" w:rsidRPr="00885BFD" w14:paraId="7346532B" w14:textId="77777777" w:rsidTr="001771CB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EE93295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Прошу перечислить единовременную денежную выплату на лицевой</w:t>
            </w:r>
          </w:p>
        </w:tc>
      </w:tr>
      <w:tr w:rsidR="00885BFD" w:rsidRPr="00885BFD" w14:paraId="1D7DB244" w14:textId="77777777" w:rsidTr="001771CB"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F0A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счет №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DBE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6648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433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E2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499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EEBA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16F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48C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734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F49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29B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B0B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A75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C97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EA3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EA1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10A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292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148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39E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2C3C9" w14:textId="77777777" w:rsidR="00885BFD" w:rsidRPr="00885BFD" w:rsidRDefault="00885BFD" w:rsidP="0088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BFD">
              <w:rPr>
                <w:rFonts w:ascii="Times New Roman" w:hAnsi="Times New Roman" w:cs="Times New Roman"/>
              </w:rPr>
              <w:t>открытый</w:t>
            </w:r>
          </w:p>
        </w:tc>
      </w:tr>
    </w:tbl>
    <w:p w14:paraId="7A2C8FAD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90C9CD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85BFD">
        <w:rPr>
          <w:rFonts w:ascii="Times New Roman" w:hAnsi="Times New Roman" w:cs="Times New Roman"/>
        </w:rPr>
        <w:t>в ___________________________________________________________________________________</w:t>
      </w:r>
    </w:p>
    <w:p w14:paraId="3F9A6AF4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885BFD">
        <w:rPr>
          <w:rFonts w:ascii="Times New Roman" w:hAnsi="Times New Roman" w:cs="Times New Roman"/>
          <w:sz w:val="20"/>
          <w:szCs w:val="20"/>
        </w:rPr>
        <w:t>(наименование кредитной организации)</w:t>
      </w:r>
    </w:p>
    <w:p w14:paraId="2205F64C" w14:textId="77777777" w:rsidR="00885BFD" w:rsidRPr="00885BFD" w:rsidRDefault="00885BFD" w:rsidP="00885BFD">
      <w:pPr>
        <w:widowControl w:val="0"/>
        <w:spacing w:after="0" w:line="240" w:lineRule="auto"/>
        <w:jc w:val="both"/>
      </w:pPr>
    </w:p>
    <w:p w14:paraId="59C68B6A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BFD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Номинальные счета моих несовершеннолетних детей: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648"/>
        <w:gridCol w:w="2294"/>
        <w:gridCol w:w="3414"/>
        <w:gridCol w:w="2988"/>
      </w:tblGrid>
      <w:tr w:rsidR="00885BFD" w:rsidRPr="00885BFD" w14:paraId="2A16243D" w14:textId="77777777" w:rsidTr="001771CB">
        <w:tc>
          <w:tcPr>
            <w:tcW w:w="346" w:type="pct"/>
            <w:vAlign w:val="center"/>
          </w:tcPr>
          <w:p w14:paraId="30DF3820" w14:textId="77777777" w:rsidR="00885BFD" w:rsidRPr="00885BFD" w:rsidRDefault="00885BFD" w:rsidP="00885BFD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27" w:type="pct"/>
            <w:vAlign w:val="center"/>
          </w:tcPr>
          <w:p w14:paraId="7E78FC90" w14:textId="77777777" w:rsidR="00885BFD" w:rsidRPr="00885BFD" w:rsidRDefault="00885BFD" w:rsidP="00885BFD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27" w:type="pct"/>
            <w:vAlign w:val="center"/>
          </w:tcPr>
          <w:p w14:paraId="027E1175" w14:textId="77777777" w:rsidR="00885BFD" w:rsidRPr="00885BFD" w:rsidRDefault="00885BFD" w:rsidP="00885BFD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реквизитов кредитной организации</w:t>
            </w:r>
          </w:p>
        </w:tc>
        <w:tc>
          <w:tcPr>
            <w:tcW w:w="1599" w:type="pct"/>
            <w:vAlign w:val="center"/>
          </w:tcPr>
          <w:p w14:paraId="397073C5" w14:textId="77777777" w:rsidR="00885BFD" w:rsidRPr="00885BFD" w:rsidRDefault="00885BFD" w:rsidP="00885BFD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  <w:tr w:rsidR="00885BFD" w:rsidRPr="00885BFD" w14:paraId="5A145505" w14:textId="77777777" w:rsidTr="001771CB">
        <w:tc>
          <w:tcPr>
            <w:tcW w:w="346" w:type="pct"/>
          </w:tcPr>
          <w:p w14:paraId="2E78F035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pct"/>
          </w:tcPr>
          <w:p w14:paraId="70A3F5FF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7" w:type="pct"/>
          </w:tcPr>
          <w:p w14:paraId="5D21222F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9" w:type="pct"/>
          </w:tcPr>
          <w:p w14:paraId="5B294A4D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85BFD" w:rsidRPr="00885BFD" w14:paraId="51DC6493" w14:textId="77777777" w:rsidTr="001771CB">
        <w:tc>
          <w:tcPr>
            <w:tcW w:w="346" w:type="pct"/>
          </w:tcPr>
          <w:p w14:paraId="590E93FB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pct"/>
          </w:tcPr>
          <w:p w14:paraId="1F4FE4FE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7" w:type="pct"/>
          </w:tcPr>
          <w:p w14:paraId="5710B1D3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9" w:type="pct"/>
          </w:tcPr>
          <w:p w14:paraId="3682C56B" w14:textId="77777777" w:rsidR="00885BFD" w:rsidRPr="00885BFD" w:rsidRDefault="00885BFD" w:rsidP="00885BFD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0B38EB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9336DC" w14:textId="77777777" w:rsidR="00885BFD" w:rsidRPr="00885BFD" w:rsidRDefault="00885BFD" w:rsidP="00885BF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hi-IN"/>
        </w:rPr>
      </w:pPr>
      <w:r w:rsidRPr="00885BFD">
        <w:rPr>
          <w:rFonts w:ascii="Times New Roman" w:eastAsia="Tahoma" w:hAnsi="Times New Roman" w:cs="Droid Sans Devanagari"/>
          <w:sz w:val="24"/>
          <w:szCs w:val="24"/>
          <w:lang w:bidi="hi-IN"/>
        </w:rPr>
        <w:t>Результат предоставления услуги прошу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8736"/>
        <w:gridCol w:w="608"/>
      </w:tblGrid>
      <w:tr w:rsidR="00885BFD" w:rsidRPr="00885BFD" w14:paraId="466FF178" w14:textId="77777777" w:rsidTr="001771CB">
        <w:tc>
          <w:tcPr>
            <w:tcW w:w="4616" w:type="pct"/>
          </w:tcPr>
          <w:p w14:paraId="76AC6531" w14:textId="77777777" w:rsidR="00885BFD" w:rsidRPr="00885BFD" w:rsidRDefault="00885BFD" w:rsidP="00885BFD">
            <w:pPr>
              <w:widowControl w:val="0"/>
              <w:spacing w:after="200" w:line="276" w:lineRule="auto"/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</w:pPr>
            <w:r w:rsidRPr="00885BFD">
              <w:rPr>
                <w:rFonts w:ascii="Times New Roman" w:eastAsia="Tahoma" w:hAnsi="Times New Roman" w:cs="Droid Sans Devanagari"/>
                <w:sz w:val="24"/>
                <w:szCs w:val="24"/>
                <w:lang w:eastAsia="ru-RU" w:bidi="ru-RU"/>
              </w:rPr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384" w:type="pct"/>
          </w:tcPr>
          <w:p w14:paraId="4EB30FBF" w14:textId="77777777" w:rsidR="00885BFD" w:rsidRPr="00885BFD" w:rsidRDefault="00885BFD" w:rsidP="00885BFD">
            <w:pPr>
              <w:widowControl w:val="0"/>
              <w:spacing w:after="200" w:line="276" w:lineRule="auto"/>
              <w:ind w:right="-143"/>
              <w:jc w:val="both"/>
              <w:rPr>
                <w:rFonts w:ascii="Times New Roman" w:eastAsia="Times New Roman" w:hAnsi="Times New Roman" w:cs="Droid Sans Devanagari"/>
                <w:sz w:val="24"/>
                <w:szCs w:val="24"/>
                <w:lang w:eastAsia="ru-RU" w:bidi="hi-IN"/>
              </w:rPr>
            </w:pPr>
          </w:p>
        </w:tc>
      </w:tr>
      <w:tr w:rsidR="00885BFD" w:rsidRPr="00885BFD" w14:paraId="799616EC" w14:textId="77777777" w:rsidTr="001771CB">
        <w:tc>
          <w:tcPr>
            <w:tcW w:w="4616" w:type="pct"/>
          </w:tcPr>
          <w:p w14:paraId="4F8F75B0" w14:textId="77777777" w:rsidR="00885BFD" w:rsidRPr="00885BFD" w:rsidRDefault="00885BFD" w:rsidP="00885BFD">
            <w:pPr>
              <w:widowControl w:val="0"/>
              <w:spacing w:after="200" w:line="276" w:lineRule="auto"/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</w:pPr>
            <w:r w:rsidRPr="00885BFD">
              <w:rPr>
                <w:rFonts w:ascii="Times New Roman" w:eastAsia="Tahoma" w:hAnsi="Times New Roman" w:cs="Droid Sans Devanagari"/>
                <w:sz w:val="24"/>
                <w:szCs w:val="24"/>
                <w:lang w:eastAsia="ru-RU" w:bidi="ru-RU"/>
              </w:rPr>
              <w:t>выдать на бумажном носителе при личном обращении в МФЦ</w:t>
            </w:r>
          </w:p>
        </w:tc>
        <w:tc>
          <w:tcPr>
            <w:tcW w:w="384" w:type="pct"/>
          </w:tcPr>
          <w:p w14:paraId="4DA2CCC2" w14:textId="77777777" w:rsidR="00885BFD" w:rsidRPr="00885BFD" w:rsidRDefault="00885BFD" w:rsidP="00885BFD">
            <w:pPr>
              <w:widowControl w:val="0"/>
              <w:spacing w:after="200" w:line="276" w:lineRule="auto"/>
              <w:ind w:right="-143"/>
              <w:jc w:val="both"/>
              <w:rPr>
                <w:rFonts w:ascii="Times New Roman" w:eastAsia="Times New Roman" w:hAnsi="Times New Roman" w:cs="Droid Sans Devanagari"/>
                <w:sz w:val="24"/>
                <w:szCs w:val="24"/>
                <w:lang w:eastAsia="ru-RU" w:bidi="hi-IN"/>
              </w:rPr>
            </w:pPr>
          </w:p>
        </w:tc>
      </w:tr>
      <w:tr w:rsidR="00885BFD" w:rsidRPr="00885BFD" w14:paraId="069426AD" w14:textId="77777777" w:rsidTr="001771CB">
        <w:tc>
          <w:tcPr>
            <w:tcW w:w="4616" w:type="pct"/>
          </w:tcPr>
          <w:p w14:paraId="0DFA63E2" w14:textId="77777777" w:rsidR="00885BFD" w:rsidRPr="00885BFD" w:rsidRDefault="00885BFD" w:rsidP="00885BFD">
            <w:pPr>
              <w:widowControl w:val="0"/>
              <w:spacing w:after="200" w:line="276" w:lineRule="auto"/>
              <w:rPr>
                <w:rFonts w:ascii="Times New Roman" w:eastAsia="Tahoma" w:hAnsi="Times New Roman" w:cs="Droid Sans Devanagari"/>
                <w:sz w:val="24"/>
                <w:szCs w:val="24"/>
                <w:lang w:eastAsia="ru-RU" w:bidi="ru-RU"/>
              </w:rPr>
            </w:pPr>
            <w:r w:rsidRPr="00885BFD">
              <w:rPr>
                <w:rFonts w:ascii="Times New Roman" w:eastAsia="Tahoma" w:hAnsi="Times New Roman" w:cs="Droid Sans Devanagari"/>
                <w:sz w:val="24"/>
                <w:szCs w:val="24"/>
                <w:lang w:eastAsia="ru-RU" w:bidi="ru-RU"/>
              </w:rPr>
              <w:t>направить на бумажном носителе на почтовый адрес: _________________________</w:t>
            </w:r>
          </w:p>
          <w:p w14:paraId="59D68A39" w14:textId="77777777" w:rsidR="00885BFD" w:rsidRPr="00885BFD" w:rsidRDefault="00885BFD" w:rsidP="00885BFD">
            <w:pPr>
              <w:widowControl w:val="0"/>
              <w:spacing w:after="200" w:line="276" w:lineRule="auto"/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</w:pPr>
            <w:r w:rsidRPr="00885BFD">
              <w:rPr>
                <w:rFonts w:ascii="Times New Roman" w:eastAsia="Tahoma" w:hAnsi="Times New Roman" w:cs="Droid Sans Devanagari"/>
                <w:sz w:val="24"/>
                <w:szCs w:val="24"/>
                <w:lang w:eastAsia="ru-RU" w:bidi="ru-RU"/>
              </w:rPr>
              <w:t>_______________________________________________________________________</w:t>
            </w:r>
          </w:p>
        </w:tc>
        <w:tc>
          <w:tcPr>
            <w:tcW w:w="384" w:type="pct"/>
          </w:tcPr>
          <w:p w14:paraId="1681A498" w14:textId="77777777" w:rsidR="00885BFD" w:rsidRPr="00885BFD" w:rsidRDefault="00885BFD" w:rsidP="00885BFD">
            <w:pPr>
              <w:widowControl w:val="0"/>
              <w:spacing w:after="200" w:line="276" w:lineRule="auto"/>
              <w:ind w:right="-143"/>
              <w:jc w:val="both"/>
              <w:rPr>
                <w:rFonts w:ascii="Times New Roman" w:eastAsia="Times New Roman" w:hAnsi="Times New Roman" w:cs="Droid Sans Devanagari"/>
                <w:sz w:val="24"/>
                <w:szCs w:val="24"/>
                <w:lang w:eastAsia="ru-RU" w:bidi="hi-IN"/>
              </w:rPr>
            </w:pPr>
          </w:p>
        </w:tc>
      </w:tr>
      <w:tr w:rsidR="00885BFD" w:rsidRPr="00885BFD" w14:paraId="36A6D60A" w14:textId="77777777" w:rsidTr="001771CB">
        <w:tc>
          <w:tcPr>
            <w:tcW w:w="4616" w:type="pct"/>
          </w:tcPr>
          <w:p w14:paraId="7C9C6AF3" w14:textId="77777777" w:rsidR="00885BFD" w:rsidRPr="00885BFD" w:rsidRDefault="00885BFD" w:rsidP="00885BFD">
            <w:pPr>
              <w:widowControl w:val="0"/>
              <w:spacing w:after="200" w:line="276" w:lineRule="auto"/>
              <w:jc w:val="center"/>
              <w:rPr>
                <w:rFonts w:ascii="Times New Roman" w:eastAsia="Tahoma" w:hAnsi="Times New Roman" w:cs="Droid Sans Devanagari"/>
                <w:sz w:val="24"/>
                <w:szCs w:val="24"/>
                <w:lang w:eastAsia="ru-RU" w:bidi="ru-RU"/>
              </w:rPr>
            </w:pPr>
            <w:r w:rsidRPr="00885BFD">
              <w:rPr>
                <w:rFonts w:ascii="Times New Roman" w:eastAsia="Times New Roman" w:hAnsi="Times New Roman" w:cs="Droid Sans Devanagari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  <w:tc>
          <w:tcPr>
            <w:tcW w:w="384" w:type="pct"/>
          </w:tcPr>
          <w:p w14:paraId="17BFDDA6" w14:textId="77777777" w:rsidR="00885BFD" w:rsidRPr="00885BFD" w:rsidRDefault="00885BFD" w:rsidP="00885BFD">
            <w:pPr>
              <w:widowControl w:val="0"/>
              <w:spacing w:after="200" w:line="276" w:lineRule="auto"/>
              <w:ind w:right="-143"/>
              <w:jc w:val="both"/>
              <w:rPr>
                <w:rFonts w:ascii="Times New Roman" w:eastAsia="Times New Roman" w:hAnsi="Times New Roman" w:cs="Droid Sans Devanagari"/>
                <w:sz w:val="24"/>
                <w:szCs w:val="24"/>
                <w:lang w:eastAsia="ru-RU" w:bidi="hi-IN"/>
              </w:rPr>
            </w:pPr>
          </w:p>
        </w:tc>
      </w:tr>
    </w:tbl>
    <w:p w14:paraId="396E01F8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kern w:val="2"/>
          <w:lang w:eastAsia="zh-CN" w:bidi="hi-IN"/>
        </w:rPr>
      </w:pPr>
    </w:p>
    <w:p w14:paraId="4C4E53BF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kern w:val="2"/>
          <w:lang w:eastAsia="zh-CN" w:bidi="hi-IN"/>
        </w:rPr>
      </w:pPr>
    </w:p>
    <w:p w14:paraId="73EF9941" w14:textId="77777777" w:rsidR="00885BFD" w:rsidRPr="00885BFD" w:rsidRDefault="00885BFD" w:rsidP="00885BFD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kern w:val="2"/>
          <w:lang w:eastAsia="zh-CN" w:bidi="hi-IN"/>
        </w:rPr>
      </w:pPr>
      <w:r w:rsidRPr="00885BFD">
        <w:rPr>
          <w:rFonts w:ascii="Times New Roman" w:eastAsia="Courier New" w:hAnsi="Times New Roman" w:cs="Courier New"/>
          <w:kern w:val="2"/>
          <w:lang w:eastAsia="zh-CN" w:bidi="hi-IN"/>
        </w:rPr>
        <w:t>«______» ___________ 20___ г.         _________________________________________________</w:t>
      </w:r>
    </w:p>
    <w:p w14:paraId="49D74EC5" w14:textId="77777777" w:rsidR="00885BFD" w:rsidRPr="00885BFD" w:rsidRDefault="00885BFD" w:rsidP="00885BFD">
      <w:pPr>
        <w:widowControl w:val="0"/>
        <w:autoSpaceDE w:val="0"/>
        <w:spacing w:after="0" w:line="240" w:lineRule="auto"/>
        <w:ind w:left="2552"/>
        <w:jc w:val="center"/>
        <w:textAlignment w:val="baseline"/>
        <w:rPr>
          <w:rFonts w:ascii="Times New Roman" w:eastAsia="Courier New" w:hAnsi="Times New Roman"/>
          <w:kern w:val="2"/>
          <w:sz w:val="20"/>
          <w:szCs w:val="20"/>
          <w:lang w:eastAsia="zh-CN" w:bidi="hi-IN"/>
        </w:rPr>
      </w:pPr>
      <w:r w:rsidRPr="00885BFD">
        <w:rPr>
          <w:rFonts w:ascii="Times New Roman" w:eastAsia="Courier New" w:hAnsi="Times New Roman"/>
          <w:kern w:val="2"/>
          <w:sz w:val="20"/>
          <w:szCs w:val="20"/>
          <w:lang w:eastAsia="zh-CN" w:bidi="hi-IN"/>
        </w:rPr>
        <w:t>(подпись заявителя или его представителя)</w:t>
      </w:r>
    </w:p>
    <w:p w14:paraId="63F5B4A7" w14:textId="77777777" w:rsidR="00885BFD" w:rsidRPr="00885BFD" w:rsidRDefault="00885BFD" w:rsidP="00885BFD">
      <w:pPr>
        <w:widowControl w:val="0"/>
        <w:autoSpaceDE w:val="0"/>
        <w:spacing w:after="0" w:line="240" w:lineRule="auto"/>
        <w:textAlignment w:val="baseline"/>
        <w:rPr>
          <w:rFonts w:ascii="Times New Roman" w:eastAsia="Courier New" w:hAnsi="Times New Roman"/>
          <w:kern w:val="2"/>
          <w:sz w:val="20"/>
          <w:szCs w:val="20"/>
          <w:lang w:eastAsia="zh-CN" w:bidi="hi-IN"/>
        </w:rPr>
      </w:pPr>
    </w:p>
    <w:p w14:paraId="0AF696C1" w14:textId="77777777" w:rsidR="00885BFD" w:rsidRDefault="00885BFD" w:rsidP="00885BFD">
      <w:pPr>
        <w:widowControl w:val="0"/>
        <w:autoSpaceDE w:val="0"/>
        <w:spacing w:after="0" w:line="240" w:lineRule="auto"/>
        <w:textAlignment w:val="baseline"/>
        <w:rPr>
          <w:rFonts w:ascii="Times New Roman" w:eastAsia="Courier New" w:hAnsi="Times New Roman"/>
          <w:kern w:val="2"/>
          <w:sz w:val="20"/>
          <w:szCs w:val="20"/>
          <w:lang w:eastAsia="zh-CN" w:bidi="hi-IN"/>
        </w:rPr>
        <w:sectPr w:rsidR="00885BFD" w:rsidSect="00885BFD"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76A1D6E9" w14:textId="77777777" w:rsidR="00885BFD" w:rsidRPr="00885BFD" w:rsidRDefault="00885BFD" w:rsidP="00885BFD">
      <w:pPr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9</w:t>
      </w:r>
    </w:p>
    <w:p w14:paraId="39BEA939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EBDDB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«Предоставление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D7665B5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28A0DA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AFABB3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5AF06F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C69649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ФОРМА РЕШЕНИЯ</w:t>
      </w:r>
    </w:p>
    <w:p w14:paraId="11803EB2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F1F3C6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об отказе в приеме документов, необходимых для предоставления</w:t>
      </w:r>
    </w:p>
    <w:p w14:paraId="0021ED38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14:paraId="30961B3E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9FDF36" w14:textId="77777777" w:rsidR="00885BFD" w:rsidRPr="00885BFD" w:rsidRDefault="00885BFD" w:rsidP="00885BFD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42D9A2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5BFD">
        <w:rPr>
          <w:rFonts w:ascii="Times New Roman" w:eastAsia="Times New Roman" w:hAnsi="Times New Roman" w:cs="Times New Roman"/>
          <w:sz w:val="26"/>
          <w:szCs w:val="26"/>
        </w:rPr>
        <w:t>(наименование органа)</w:t>
      </w:r>
    </w:p>
    <w:p w14:paraId="00A3EC7B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B3C8E2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E414C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кому:</w:t>
      </w:r>
    </w:p>
    <w:p w14:paraId="288BD29F" w14:textId="77777777" w:rsidR="00885BFD" w:rsidRPr="00885BFD" w:rsidRDefault="00885BFD" w:rsidP="00885BF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BDCF7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5BFD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при наличии) заявителя</w:t>
      </w:r>
    </w:p>
    <w:p w14:paraId="22F8BE98" w14:textId="77777777" w:rsidR="00885BFD" w:rsidRPr="00885BFD" w:rsidRDefault="00885BFD" w:rsidP="00885BF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B49AA8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0"/>
          <w:szCs w:val="20"/>
        </w:rPr>
        <w:t>его почтовый индекс и адрес, телефон, адрес электронной почты)</w:t>
      </w:r>
    </w:p>
    <w:p w14:paraId="1A9E0187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D55C9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C0CD46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14:paraId="4D8FB452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</w:t>
      </w:r>
    </w:p>
    <w:p w14:paraId="1D0588FB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14:paraId="7864BAD4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05951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F4D78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 «</w:t>
      </w:r>
      <w:r w:rsidRPr="00885BFD">
        <w:rPr>
          <w:rFonts w:ascii="Times New Roman" w:eastAsia="Times New Roman" w:hAnsi="Times New Roman" w:cs="Times New Roman"/>
          <w:sz w:val="28"/>
          <w:szCs w:val="20"/>
        </w:rPr>
        <w:t>Предоставление дополнительных мер социальной поддержки и социальной помощи отдельным категориям граждан</w:t>
      </w:r>
      <w:r w:rsidRPr="00885BFD">
        <w:rPr>
          <w:rFonts w:ascii="Times New Roman" w:eastAsia="Times New Roman" w:hAnsi="Times New Roman" w:cs="Times New Roman"/>
          <w:sz w:val="28"/>
          <w:szCs w:val="28"/>
        </w:rPr>
        <w:t>», Вам отказано по следующим основаниям:</w:t>
      </w:r>
    </w:p>
    <w:p w14:paraId="5F5BD4A6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F9DF43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F6E9F3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информация: __________________________________.</w:t>
      </w:r>
    </w:p>
    <w:p w14:paraId="5779FC99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7DDC5404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89026E0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3017F3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37E12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___________________                _____________          ____________________</w:t>
      </w:r>
    </w:p>
    <w:p w14:paraId="5BD86C9A" w14:textId="77777777" w:rsidR="00885BFD" w:rsidRPr="00885BFD" w:rsidRDefault="00885BFD" w:rsidP="0088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BFD">
        <w:rPr>
          <w:rFonts w:ascii="Times New Roman" w:eastAsia="Times New Roman" w:hAnsi="Times New Roman" w:cs="Times New Roman"/>
          <w:sz w:val="20"/>
          <w:szCs w:val="20"/>
        </w:rPr>
        <w:t xml:space="preserve">              (</w:t>
      </w:r>
      <w:proofErr w:type="gramStart"/>
      <w:r w:rsidRPr="00885BFD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885B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proofErr w:type="gramStart"/>
      <w:r w:rsidRPr="00885BFD">
        <w:rPr>
          <w:rFonts w:ascii="Times New Roman" w:eastAsia="Times New Roman" w:hAnsi="Times New Roman" w:cs="Times New Roman"/>
          <w:sz w:val="20"/>
          <w:szCs w:val="20"/>
        </w:rPr>
        <w:t xml:space="preserve">   (подпись)   </w:t>
      </w:r>
      <w:proofErr w:type="gramEnd"/>
      <w:r w:rsidRPr="00885B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proofErr w:type="gramStart"/>
      <w:r w:rsidRPr="00885BFD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spellStart"/>
      <w:r w:rsidRPr="00885BFD">
        <w:rPr>
          <w:rFonts w:ascii="Times New Roman" w:eastAsia="Times New Roman" w:hAnsi="Times New Roman" w:cs="Times New Roman"/>
          <w:sz w:val="20"/>
          <w:szCs w:val="20"/>
        </w:rPr>
        <w:t>инициалы,фамилия</w:t>
      </w:r>
      <w:proofErr w:type="spellEnd"/>
      <w:proofErr w:type="gramEnd"/>
      <w:r w:rsidRPr="00885BFD">
        <w:rPr>
          <w:rFonts w:ascii="Times New Roman" w:eastAsia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</w:t>
      </w:r>
    </w:p>
    <w:p w14:paraId="341177A9" w14:textId="2E504205" w:rsidR="003132E1" w:rsidRPr="003132E1" w:rsidRDefault="00885BFD" w:rsidP="00885BFD">
      <w:pPr>
        <w:rPr>
          <w:rFonts w:ascii="Times New Roman" w:hAnsi="Times New Roman" w:cs="Times New Roman"/>
          <w:sz w:val="28"/>
          <w:szCs w:val="28"/>
        </w:rPr>
      </w:pPr>
      <w:r w:rsidRPr="00885BFD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sectPr w:rsidR="003132E1" w:rsidRPr="003132E1" w:rsidSect="00885BFD"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D376" w14:textId="77777777" w:rsidR="00245CEC" w:rsidRDefault="00245CEC" w:rsidP="00FD62E3">
      <w:pPr>
        <w:spacing w:after="0" w:line="240" w:lineRule="auto"/>
      </w:pPr>
      <w:r>
        <w:separator/>
      </w:r>
    </w:p>
  </w:endnote>
  <w:endnote w:type="continuationSeparator" w:id="0">
    <w:p w14:paraId="6332DADF" w14:textId="77777777" w:rsidR="00245CEC" w:rsidRDefault="00245CEC" w:rsidP="00FD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7405" w14:textId="77777777" w:rsidR="00245CEC" w:rsidRDefault="00245CEC" w:rsidP="00FD62E3">
      <w:pPr>
        <w:spacing w:after="0" w:line="240" w:lineRule="auto"/>
      </w:pPr>
      <w:r>
        <w:separator/>
      </w:r>
    </w:p>
  </w:footnote>
  <w:footnote w:type="continuationSeparator" w:id="0">
    <w:p w14:paraId="7FE1B71B" w14:textId="77777777" w:rsidR="00245CEC" w:rsidRDefault="00245CEC" w:rsidP="00FD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D2B6" w14:textId="3A63EFC4" w:rsidR="003132E1" w:rsidRPr="003132E1" w:rsidRDefault="003132E1" w:rsidP="003132E1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3132E1">
      <w:rPr>
        <w:rFonts w:ascii="Times New Roman" w:hAnsi="Times New Roman" w:cs="Times New Roman"/>
        <w:sz w:val="28"/>
        <w:szCs w:val="28"/>
      </w:rPr>
      <w:fldChar w:fldCharType="begin"/>
    </w:r>
    <w:r w:rsidRPr="003132E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3132E1">
      <w:rPr>
        <w:rFonts w:ascii="Times New Roman" w:hAnsi="Times New Roman" w:cs="Times New Roman"/>
        <w:sz w:val="28"/>
        <w:szCs w:val="28"/>
      </w:rPr>
      <w:fldChar w:fldCharType="separate"/>
    </w:r>
    <w:r w:rsidR="005D4B81">
      <w:rPr>
        <w:rFonts w:ascii="Times New Roman" w:hAnsi="Times New Roman" w:cs="Times New Roman"/>
        <w:noProof/>
        <w:sz w:val="28"/>
        <w:szCs w:val="28"/>
      </w:rPr>
      <w:t>2</w:t>
    </w:r>
    <w:r w:rsidRPr="003132E1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7190" w14:textId="5AF1B13F" w:rsidR="00577D68" w:rsidRPr="004D27B4" w:rsidRDefault="003132E1" w:rsidP="004D27B4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Arabic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5D4B81">
      <w:rPr>
        <w:rFonts w:ascii="Times New Roman" w:hAnsi="Times New Roman" w:cs="Times New Roman"/>
        <w:noProof/>
        <w:sz w:val="28"/>
        <w:szCs w:val="28"/>
      </w:rPr>
      <w:t>13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99C7" w14:textId="086AFE34" w:rsidR="00885BFD" w:rsidRPr="004D27B4" w:rsidRDefault="00885BFD" w:rsidP="004D27B4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Arabic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5D4B81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C4D" w14:textId="77777777" w:rsidR="00885BFD" w:rsidRDefault="00885B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8EC7619"/>
    <w:multiLevelType w:val="hybridMultilevel"/>
    <w:tmpl w:val="189C69B6"/>
    <w:lvl w:ilvl="0" w:tplc="100622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05A77"/>
    <w:multiLevelType w:val="multilevel"/>
    <w:tmpl w:val="5540D0D4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Theme="min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80065CE"/>
    <w:multiLevelType w:val="multilevel"/>
    <w:tmpl w:val="40DA3E3E"/>
    <w:lvl w:ilvl="0">
      <w:start w:val="1"/>
      <w:numFmt w:val="decimal"/>
      <w:lvlText w:val="%1."/>
      <w:lvlJc w:val="left"/>
      <w:pPr>
        <w:tabs>
          <w:tab w:val="num" w:pos="0"/>
        </w:tabs>
        <w:ind w:left="108" w:hanging="180"/>
      </w:pPr>
      <w:rPr>
        <w:sz w:val="18"/>
      </w:rPr>
    </w:lvl>
    <w:lvl w:ilvl="1">
      <w:numFmt w:val="bullet"/>
      <w:lvlText w:val=""/>
      <w:lvlJc w:val="left"/>
      <w:pPr>
        <w:tabs>
          <w:tab w:val="num" w:pos="0"/>
        </w:tabs>
        <w:ind w:left="287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75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662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850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037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225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412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600" w:hanging="180"/>
      </w:pPr>
      <w:rPr>
        <w:rFonts w:ascii="Symbol" w:hAnsi="Symbol" w:cs="Symbol" w:hint="default"/>
      </w:rPr>
    </w:lvl>
  </w:abstractNum>
  <w:abstractNum w:abstractNumId="5" w15:restartNumberingAfterBreak="0">
    <w:nsid w:val="1E817B56"/>
    <w:multiLevelType w:val="multilevel"/>
    <w:tmpl w:val="EABCC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7282B47"/>
    <w:multiLevelType w:val="hybridMultilevel"/>
    <w:tmpl w:val="D7847F02"/>
    <w:lvl w:ilvl="0" w:tplc="6E54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18A"/>
    <w:multiLevelType w:val="hybridMultilevel"/>
    <w:tmpl w:val="910CF3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422AE"/>
    <w:multiLevelType w:val="hybridMultilevel"/>
    <w:tmpl w:val="F92A8B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E2521"/>
    <w:multiLevelType w:val="multilevel"/>
    <w:tmpl w:val="3A041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EC4EA3"/>
    <w:multiLevelType w:val="hybridMultilevel"/>
    <w:tmpl w:val="AD288CD8"/>
    <w:lvl w:ilvl="0" w:tplc="1FB246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373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751786">
    <w:abstractNumId w:val="8"/>
  </w:num>
  <w:num w:numId="3" w16cid:durableId="870268166">
    <w:abstractNumId w:val="4"/>
  </w:num>
  <w:num w:numId="4" w16cid:durableId="151415208">
    <w:abstractNumId w:val="3"/>
  </w:num>
  <w:num w:numId="5" w16cid:durableId="56589331">
    <w:abstractNumId w:val="6"/>
  </w:num>
  <w:num w:numId="6" w16cid:durableId="1040787098">
    <w:abstractNumId w:val="7"/>
  </w:num>
  <w:num w:numId="7" w16cid:durableId="59250601">
    <w:abstractNumId w:val="1"/>
  </w:num>
  <w:num w:numId="8" w16cid:durableId="120811598">
    <w:abstractNumId w:val="10"/>
  </w:num>
  <w:num w:numId="9" w16cid:durableId="1174495350">
    <w:abstractNumId w:val="9"/>
  </w:num>
  <w:num w:numId="10" w16cid:durableId="1032799886">
    <w:abstractNumId w:val="5"/>
  </w:num>
  <w:num w:numId="11" w16cid:durableId="115345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E8"/>
    <w:rsid w:val="00016E78"/>
    <w:rsid w:val="00016E83"/>
    <w:rsid w:val="0002144B"/>
    <w:rsid w:val="00024E36"/>
    <w:rsid w:val="000373EC"/>
    <w:rsid w:val="00042ECE"/>
    <w:rsid w:val="00042F5C"/>
    <w:rsid w:val="00045148"/>
    <w:rsid w:val="000534B2"/>
    <w:rsid w:val="00056D3D"/>
    <w:rsid w:val="000675A3"/>
    <w:rsid w:val="00074075"/>
    <w:rsid w:val="000760DF"/>
    <w:rsid w:val="00076C0C"/>
    <w:rsid w:val="000772EB"/>
    <w:rsid w:val="00080A60"/>
    <w:rsid w:val="00081D99"/>
    <w:rsid w:val="00082850"/>
    <w:rsid w:val="0009079C"/>
    <w:rsid w:val="000939CB"/>
    <w:rsid w:val="000B56E2"/>
    <w:rsid w:val="000C26CD"/>
    <w:rsid w:val="000C4F61"/>
    <w:rsid w:val="000C56B1"/>
    <w:rsid w:val="000E62D6"/>
    <w:rsid w:val="000E7373"/>
    <w:rsid w:val="000F031B"/>
    <w:rsid w:val="0011075C"/>
    <w:rsid w:val="00112356"/>
    <w:rsid w:val="001130C0"/>
    <w:rsid w:val="00113725"/>
    <w:rsid w:val="00127DBF"/>
    <w:rsid w:val="001332A0"/>
    <w:rsid w:val="00135932"/>
    <w:rsid w:val="00152122"/>
    <w:rsid w:val="00152548"/>
    <w:rsid w:val="00162697"/>
    <w:rsid w:val="001631CB"/>
    <w:rsid w:val="00167030"/>
    <w:rsid w:val="001743B4"/>
    <w:rsid w:val="001755B0"/>
    <w:rsid w:val="001779B4"/>
    <w:rsid w:val="001845CE"/>
    <w:rsid w:val="00187681"/>
    <w:rsid w:val="001929A3"/>
    <w:rsid w:val="001945F8"/>
    <w:rsid w:val="00195309"/>
    <w:rsid w:val="00195838"/>
    <w:rsid w:val="00196F84"/>
    <w:rsid w:val="00197038"/>
    <w:rsid w:val="00197BA8"/>
    <w:rsid w:val="001B4895"/>
    <w:rsid w:val="001B70B1"/>
    <w:rsid w:val="001C50EE"/>
    <w:rsid w:val="001D1657"/>
    <w:rsid w:val="001D28F3"/>
    <w:rsid w:val="001D5C7E"/>
    <w:rsid w:val="001D7FFC"/>
    <w:rsid w:val="001E2F46"/>
    <w:rsid w:val="001E392A"/>
    <w:rsid w:val="001E46C0"/>
    <w:rsid w:val="001E6784"/>
    <w:rsid w:val="001E7BC6"/>
    <w:rsid w:val="001F7298"/>
    <w:rsid w:val="00211055"/>
    <w:rsid w:val="00212517"/>
    <w:rsid w:val="002236F0"/>
    <w:rsid w:val="00225484"/>
    <w:rsid w:val="00230058"/>
    <w:rsid w:val="00230DB5"/>
    <w:rsid w:val="00232096"/>
    <w:rsid w:val="00232A8F"/>
    <w:rsid w:val="00237FD9"/>
    <w:rsid w:val="0024442F"/>
    <w:rsid w:val="00245CEC"/>
    <w:rsid w:val="00257ED9"/>
    <w:rsid w:val="00260C32"/>
    <w:rsid w:val="00260CBE"/>
    <w:rsid w:val="00263B75"/>
    <w:rsid w:val="0027524E"/>
    <w:rsid w:val="00276100"/>
    <w:rsid w:val="00277088"/>
    <w:rsid w:val="00283EF7"/>
    <w:rsid w:val="0028577F"/>
    <w:rsid w:val="00287C2D"/>
    <w:rsid w:val="00291FBB"/>
    <w:rsid w:val="00296289"/>
    <w:rsid w:val="002C0A8D"/>
    <w:rsid w:val="002D1830"/>
    <w:rsid w:val="002D20BC"/>
    <w:rsid w:val="002D3D9A"/>
    <w:rsid w:val="002D52CC"/>
    <w:rsid w:val="002D6F76"/>
    <w:rsid w:val="002E7D23"/>
    <w:rsid w:val="00300D93"/>
    <w:rsid w:val="00301B6A"/>
    <w:rsid w:val="0031243E"/>
    <w:rsid w:val="00312F78"/>
    <w:rsid w:val="003132E1"/>
    <w:rsid w:val="00314AD4"/>
    <w:rsid w:val="0032043C"/>
    <w:rsid w:val="00326811"/>
    <w:rsid w:val="00327C7C"/>
    <w:rsid w:val="00337C8F"/>
    <w:rsid w:val="00353D03"/>
    <w:rsid w:val="003614C4"/>
    <w:rsid w:val="00361FB7"/>
    <w:rsid w:val="00362C79"/>
    <w:rsid w:val="003720CD"/>
    <w:rsid w:val="00373063"/>
    <w:rsid w:val="0037337C"/>
    <w:rsid w:val="00373AFF"/>
    <w:rsid w:val="00375407"/>
    <w:rsid w:val="003757C0"/>
    <w:rsid w:val="00383562"/>
    <w:rsid w:val="00391EFE"/>
    <w:rsid w:val="003A536F"/>
    <w:rsid w:val="003C428D"/>
    <w:rsid w:val="003C50E7"/>
    <w:rsid w:val="003C549F"/>
    <w:rsid w:val="003D20F1"/>
    <w:rsid w:val="003D3B07"/>
    <w:rsid w:val="003E12D2"/>
    <w:rsid w:val="003E1891"/>
    <w:rsid w:val="003E6488"/>
    <w:rsid w:val="003F07CF"/>
    <w:rsid w:val="003F3EA5"/>
    <w:rsid w:val="00400DAB"/>
    <w:rsid w:val="00402905"/>
    <w:rsid w:val="0040791D"/>
    <w:rsid w:val="00412331"/>
    <w:rsid w:val="00436EFB"/>
    <w:rsid w:val="0044047B"/>
    <w:rsid w:val="00443BEF"/>
    <w:rsid w:val="0044644B"/>
    <w:rsid w:val="004526F1"/>
    <w:rsid w:val="00453327"/>
    <w:rsid w:val="0046388B"/>
    <w:rsid w:val="00464A36"/>
    <w:rsid w:val="00465375"/>
    <w:rsid w:val="00466A93"/>
    <w:rsid w:val="00470F11"/>
    <w:rsid w:val="00482C19"/>
    <w:rsid w:val="00484D90"/>
    <w:rsid w:val="00484E85"/>
    <w:rsid w:val="00495DCD"/>
    <w:rsid w:val="004A7C18"/>
    <w:rsid w:val="004B5C72"/>
    <w:rsid w:val="004C163C"/>
    <w:rsid w:val="004C4A1D"/>
    <w:rsid w:val="004C5453"/>
    <w:rsid w:val="004D13C3"/>
    <w:rsid w:val="004D217E"/>
    <w:rsid w:val="004D27B4"/>
    <w:rsid w:val="004D5EDB"/>
    <w:rsid w:val="004F0C93"/>
    <w:rsid w:val="004F6952"/>
    <w:rsid w:val="00517290"/>
    <w:rsid w:val="00520112"/>
    <w:rsid w:val="00523159"/>
    <w:rsid w:val="00524E3C"/>
    <w:rsid w:val="005324EA"/>
    <w:rsid w:val="00543772"/>
    <w:rsid w:val="0054425E"/>
    <w:rsid w:val="0054788F"/>
    <w:rsid w:val="00552166"/>
    <w:rsid w:val="005532E9"/>
    <w:rsid w:val="00557A09"/>
    <w:rsid w:val="00561E31"/>
    <w:rsid w:val="005671BE"/>
    <w:rsid w:val="00573D53"/>
    <w:rsid w:val="00577D68"/>
    <w:rsid w:val="00580060"/>
    <w:rsid w:val="0058416C"/>
    <w:rsid w:val="005871E7"/>
    <w:rsid w:val="00591376"/>
    <w:rsid w:val="005B35D5"/>
    <w:rsid w:val="005B5441"/>
    <w:rsid w:val="005C1695"/>
    <w:rsid w:val="005D06D0"/>
    <w:rsid w:val="005D4A43"/>
    <w:rsid w:val="005D4B81"/>
    <w:rsid w:val="005D5993"/>
    <w:rsid w:val="005D64B4"/>
    <w:rsid w:val="005D6B92"/>
    <w:rsid w:val="005E0D1F"/>
    <w:rsid w:val="005E0F69"/>
    <w:rsid w:val="005E5AC7"/>
    <w:rsid w:val="005E7042"/>
    <w:rsid w:val="005F0169"/>
    <w:rsid w:val="005F0C20"/>
    <w:rsid w:val="005F305C"/>
    <w:rsid w:val="005F3C8A"/>
    <w:rsid w:val="005F5797"/>
    <w:rsid w:val="00602A72"/>
    <w:rsid w:val="00605654"/>
    <w:rsid w:val="00606C2B"/>
    <w:rsid w:val="0061287B"/>
    <w:rsid w:val="00615309"/>
    <w:rsid w:val="00616CC9"/>
    <w:rsid w:val="00617836"/>
    <w:rsid w:val="00637EDD"/>
    <w:rsid w:val="006411CA"/>
    <w:rsid w:val="00646290"/>
    <w:rsid w:val="00646343"/>
    <w:rsid w:val="0066105E"/>
    <w:rsid w:val="00677826"/>
    <w:rsid w:val="0068037B"/>
    <w:rsid w:val="00685CE7"/>
    <w:rsid w:val="006921CA"/>
    <w:rsid w:val="00692C03"/>
    <w:rsid w:val="006B1460"/>
    <w:rsid w:val="006B15C5"/>
    <w:rsid w:val="006C0A7F"/>
    <w:rsid w:val="006C2061"/>
    <w:rsid w:val="006D05CE"/>
    <w:rsid w:val="006D6605"/>
    <w:rsid w:val="006E3D4C"/>
    <w:rsid w:val="006E4704"/>
    <w:rsid w:val="006F27FB"/>
    <w:rsid w:val="006F50D8"/>
    <w:rsid w:val="006F7D52"/>
    <w:rsid w:val="0070015E"/>
    <w:rsid w:val="007014C5"/>
    <w:rsid w:val="00707C89"/>
    <w:rsid w:val="00711957"/>
    <w:rsid w:val="0071571D"/>
    <w:rsid w:val="0072774E"/>
    <w:rsid w:val="0073173F"/>
    <w:rsid w:val="00735CD5"/>
    <w:rsid w:val="00750FDA"/>
    <w:rsid w:val="00755008"/>
    <w:rsid w:val="007557AD"/>
    <w:rsid w:val="007639F0"/>
    <w:rsid w:val="007643C7"/>
    <w:rsid w:val="00764D72"/>
    <w:rsid w:val="007678C2"/>
    <w:rsid w:val="00780E12"/>
    <w:rsid w:val="007823DE"/>
    <w:rsid w:val="00787163"/>
    <w:rsid w:val="0078773F"/>
    <w:rsid w:val="007A07AD"/>
    <w:rsid w:val="007A2264"/>
    <w:rsid w:val="007B5099"/>
    <w:rsid w:val="007C1469"/>
    <w:rsid w:val="007C24F8"/>
    <w:rsid w:val="007D65F3"/>
    <w:rsid w:val="007E4A22"/>
    <w:rsid w:val="007F4C06"/>
    <w:rsid w:val="007F6F87"/>
    <w:rsid w:val="00810AE9"/>
    <w:rsid w:val="008114FA"/>
    <w:rsid w:val="0081459D"/>
    <w:rsid w:val="0081799A"/>
    <w:rsid w:val="008202B2"/>
    <w:rsid w:val="00827377"/>
    <w:rsid w:val="008358BC"/>
    <w:rsid w:val="00840947"/>
    <w:rsid w:val="00855175"/>
    <w:rsid w:val="008552B1"/>
    <w:rsid w:val="00863CD6"/>
    <w:rsid w:val="0086497D"/>
    <w:rsid w:val="00864F02"/>
    <w:rsid w:val="00867B6A"/>
    <w:rsid w:val="0087290B"/>
    <w:rsid w:val="00874DCF"/>
    <w:rsid w:val="00885BFD"/>
    <w:rsid w:val="008913C4"/>
    <w:rsid w:val="0089157E"/>
    <w:rsid w:val="00895EC6"/>
    <w:rsid w:val="00897386"/>
    <w:rsid w:val="008A00BF"/>
    <w:rsid w:val="008A0523"/>
    <w:rsid w:val="008A1FF1"/>
    <w:rsid w:val="008A2460"/>
    <w:rsid w:val="008A7F28"/>
    <w:rsid w:val="008B4303"/>
    <w:rsid w:val="008B6086"/>
    <w:rsid w:val="008C0AC4"/>
    <w:rsid w:val="008C60BA"/>
    <w:rsid w:val="008C6522"/>
    <w:rsid w:val="008E74EE"/>
    <w:rsid w:val="008E7AF4"/>
    <w:rsid w:val="008F1AF3"/>
    <w:rsid w:val="008F2A6C"/>
    <w:rsid w:val="008F2E37"/>
    <w:rsid w:val="008F602F"/>
    <w:rsid w:val="009139F6"/>
    <w:rsid w:val="009165ED"/>
    <w:rsid w:val="009177E2"/>
    <w:rsid w:val="00917CCB"/>
    <w:rsid w:val="009227C8"/>
    <w:rsid w:val="00933680"/>
    <w:rsid w:val="00937639"/>
    <w:rsid w:val="00946AC6"/>
    <w:rsid w:val="00965A32"/>
    <w:rsid w:val="009670AB"/>
    <w:rsid w:val="009702F2"/>
    <w:rsid w:val="009749D9"/>
    <w:rsid w:val="00980F8C"/>
    <w:rsid w:val="0098348A"/>
    <w:rsid w:val="00983D76"/>
    <w:rsid w:val="009935EF"/>
    <w:rsid w:val="00993F89"/>
    <w:rsid w:val="009A3A5A"/>
    <w:rsid w:val="009B1317"/>
    <w:rsid w:val="009C2D0B"/>
    <w:rsid w:val="009D6719"/>
    <w:rsid w:val="009D7B53"/>
    <w:rsid w:val="009F331E"/>
    <w:rsid w:val="009F4F67"/>
    <w:rsid w:val="00A032FA"/>
    <w:rsid w:val="00A037B0"/>
    <w:rsid w:val="00A111FB"/>
    <w:rsid w:val="00A231A4"/>
    <w:rsid w:val="00A24002"/>
    <w:rsid w:val="00A309BD"/>
    <w:rsid w:val="00A33D47"/>
    <w:rsid w:val="00A3500A"/>
    <w:rsid w:val="00A36FED"/>
    <w:rsid w:val="00A41E81"/>
    <w:rsid w:val="00A43718"/>
    <w:rsid w:val="00A46EB5"/>
    <w:rsid w:val="00A47D2E"/>
    <w:rsid w:val="00A50730"/>
    <w:rsid w:val="00A512DC"/>
    <w:rsid w:val="00A531AA"/>
    <w:rsid w:val="00A70102"/>
    <w:rsid w:val="00A760CE"/>
    <w:rsid w:val="00A82705"/>
    <w:rsid w:val="00A83FCB"/>
    <w:rsid w:val="00A933C7"/>
    <w:rsid w:val="00AA15E3"/>
    <w:rsid w:val="00AA2EB8"/>
    <w:rsid w:val="00AA4FDF"/>
    <w:rsid w:val="00AB0071"/>
    <w:rsid w:val="00AC34C0"/>
    <w:rsid w:val="00AC4D51"/>
    <w:rsid w:val="00AE7819"/>
    <w:rsid w:val="00AF599B"/>
    <w:rsid w:val="00AF63D1"/>
    <w:rsid w:val="00AF6FC4"/>
    <w:rsid w:val="00B00462"/>
    <w:rsid w:val="00B04D0E"/>
    <w:rsid w:val="00B06279"/>
    <w:rsid w:val="00B13DAB"/>
    <w:rsid w:val="00B15025"/>
    <w:rsid w:val="00B24659"/>
    <w:rsid w:val="00B263BE"/>
    <w:rsid w:val="00B3247F"/>
    <w:rsid w:val="00B40F05"/>
    <w:rsid w:val="00B418DF"/>
    <w:rsid w:val="00B42F77"/>
    <w:rsid w:val="00B440D3"/>
    <w:rsid w:val="00B515FB"/>
    <w:rsid w:val="00B737F7"/>
    <w:rsid w:val="00B76622"/>
    <w:rsid w:val="00B868EA"/>
    <w:rsid w:val="00B9465C"/>
    <w:rsid w:val="00BA0E0C"/>
    <w:rsid w:val="00BA2456"/>
    <w:rsid w:val="00BA2BA4"/>
    <w:rsid w:val="00BA40E9"/>
    <w:rsid w:val="00BB557E"/>
    <w:rsid w:val="00BB6EF3"/>
    <w:rsid w:val="00BB78B7"/>
    <w:rsid w:val="00BC460B"/>
    <w:rsid w:val="00BE2CE0"/>
    <w:rsid w:val="00BE493C"/>
    <w:rsid w:val="00BF7B42"/>
    <w:rsid w:val="00C04181"/>
    <w:rsid w:val="00C15996"/>
    <w:rsid w:val="00C16E42"/>
    <w:rsid w:val="00C1738F"/>
    <w:rsid w:val="00C23C73"/>
    <w:rsid w:val="00C2618D"/>
    <w:rsid w:val="00C302D3"/>
    <w:rsid w:val="00C3297B"/>
    <w:rsid w:val="00C35703"/>
    <w:rsid w:val="00C457C9"/>
    <w:rsid w:val="00C503D9"/>
    <w:rsid w:val="00C52808"/>
    <w:rsid w:val="00C65E07"/>
    <w:rsid w:val="00C74305"/>
    <w:rsid w:val="00C74F4F"/>
    <w:rsid w:val="00C81DD0"/>
    <w:rsid w:val="00C86CAE"/>
    <w:rsid w:val="00CA00D8"/>
    <w:rsid w:val="00CA283D"/>
    <w:rsid w:val="00CA38B6"/>
    <w:rsid w:val="00CA74FA"/>
    <w:rsid w:val="00CB4C34"/>
    <w:rsid w:val="00CC1421"/>
    <w:rsid w:val="00CD077E"/>
    <w:rsid w:val="00CD3432"/>
    <w:rsid w:val="00CE0D74"/>
    <w:rsid w:val="00CE44DB"/>
    <w:rsid w:val="00CF473A"/>
    <w:rsid w:val="00CF5099"/>
    <w:rsid w:val="00CF6AAD"/>
    <w:rsid w:val="00D00284"/>
    <w:rsid w:val="00D0305F"/>
    <w:rsid w:val="00D10EB7"/>
    <w:rsid w:val="00D116DD"/>
    <w:rsid w:val="00D126F3"/>
    <w:rsid w:val="00D21BC3"/>
    <w:rsid w:val="00D23834"/>
    <w:rsid w:val="00D254C1"/>
    <w:rsid w:val="00D27822"/>
    <w:rsid w:val="00D3489D"/>
    <w:rsid w:val="00D5606D"/>
    <w:rsid w:val="00D65B05"/>
    <w:rsid w:val="00D72421"/>
    <w:rsid w:val="00D75C8C"/>
    <w:rsid w:val="00D76C5A"/>
    <w:rsid w:val="00D8382B"/>
    <w:rsid w:val="00D85C43"/>
    <w:rsid w:val="00D870B0"/>
    <w:rsid w:val="00D9056E"/>
    <w:rsid w:val="00D917B3"/>
    <w:rsid w:val="00D97B5E"/>
    <w:rsid w:val="00DA19D4"/>
    <w:rsid w:val="00DA374C"/>
    <w:rsid w:val="00DA7145"/>
    <w:rsid w:val="00DA7811"/>
    <w:rsid w:val="00DB3047"/>
    <w:rsid w:val="00DB53DD"/>
    <w:rsid w:val="00DF0051"/>
    <w:rsid w:val="00DF1273"/>
    <w:rsid w:val="00DF55BD"/>
    <w:rsid w:val="00DF5ADC"/>
    <w:rsid w:val="00DF6962"/>
    <w:rsid w:val="00DF721C"/>
    <w:rsid w:val="00E051AC"/>
    <w:rsid w:val="00E14584"/>
    <w:rsid w:val="00E1594F"/>
    <w:rsid w:val="00E206E0"/>
    <w:rsid w:val="00E20948"/>
    <w:rsid w:val="00E31FEA"/>
    <w:rsid w:val="00E345D0"/>
    <w:rsid w:val="00E41459"/>
    <w:rsid w:val="00E41D42"/>
    <w:rsid w:val="00E440E4"/>
    <w:rsid w:val="00E477AE"/>
    <w:rsid w:val="00E51856"/>
    <w:rsid w:val="00E5313E"/>
    <w:rsid w:val="00E5606D"/>
    <w:rsid w:val="00E64A23"/>
    <w:rsid w:val="00E72D4F"/>
    <w:rsid w:val="00E7485C"/>
    <w:rsid w:val="00E756AA"/>
    <w:rsid w:val="00E81A2A"/>
    <w:rsid w:val="00E95B3B"/>
    <w:rsid w:val="00EA04F7"/>
    <w:rsid w:val="00EA09E3"/>
    <w:rsid w:val="00EA1284"/>
    <w:rsid w:val="00EA26A5"/>
    <w:rsid w:val="00EA6612"/>
    <w:rsid w:val="00EB625A"/>
    <w:rsid w:val="00EB65A6"/>
    <w:rsid w:val="00EC17EA"/>
    <w:rsid w:val="00ED1193"/>
    <w:rsid w:val="00ED1C14"/>
    <w:rsid w:val="00ED2CA1"/>
    <w:rsid w:val="00ED2EA3"/>
    <w:rsid w:val="00ED5FE8"/>
    <w:rsid w:val="00ED7C32"/>
    <w:rsid w:val="00EE67D8"/>
    <w:rsid w:val="00EE7183"/>
    <w:rsid w:val="00EF29D9"/>
    <w:rsid w:val="00F03E4E"/>
    <w:rsid w:val="00F10153"/>
    <w:rsid w:val="00F24091"/>
    <w:rsid w:val="00F25087"/>
    <w:rsid w:val="00F27613"/>
    <w:rsid w:val="00F3747F"/>
    <w:rsid w:val="00F45665"/>
    <w:rsid w:val="00F46140"/>
    <w:rsid w:val="00F46B0E"/>
    <w:rsid w:val="00F515E0"/>
    <w:rsid w:val="00F51E22"/>
    <w:rsid w:val="00F57F82"/>
    <w:rsid w:val="00F601D9"/>
    <w:rsid w:val="00F64B81"/>
    <w:rsid w:val="00F67190"/>
    <w:rsid w:val="00F7117E"/>
    <w:rsid w:val="00F75161"/>
    <w:rsid w:val="00F75586"/>
    <w:rsid w:val="00F77DE7"/>
    <w:rsid w:val="00F93C55"/>
    <w:rsid w:val="00F94D17"/>
    <w:rsid w:val="00FA6CA1"/>
    <w:rsid w:val="00FA7520"/>
    <w:rsid w:val="00FB057E"/>
    <w:rsid w:val="00FB1991"/>
    <w:rsid w:val="00FB61EF"/>
    <w:rsid w:val="00FC4A91"/>
    <w:rsid w:val="00FD3652"/>
    <w:rsid w:val="00FD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006D"/>
  <w15:docId w15:val="{8D965478-E985-4CE5-8836-1F1AECCA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086"/>
  </w:style>
  <w:style w:type="paragraph" w:styleId="1">
    <w:name w:val="heading 1"/>
    <w:basedOn w:val="a"/>
    <w:next w:val="a"/>
    <w:link w:val="10"/>
    <w:qFormat/>
    <w:rsid w:val="00ED5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6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F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6F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F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rsid w:val="00ED5F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ED5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6F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6F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F6F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rmattext">
    <w:name w:val="formattext"/>
    <w:basedOn w:val="a"/>
    <w:rsid w:val="00AF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F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F6F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6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AF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F6FC4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F331E"/>
    <w:pPr>
      <w:ind w:left="720"/>
      <w:contextualSpacing/>
    </w:pPr>
  </w:style>
  <w:style w:type="paragraph" w:customStyle="1" w:styleId="ConsPlusNormal1">
    <w:name w:val="ConsPlusNormal1"/>
    <w:rsid w:val="00EE7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4526F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qFormat/>
    <w:rsid w:val="004526F1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"/>
    <w:link w:val="a6"/>
    <w:uiPriority w:val="99"/>
    <w:unhideWhenUsed/>
    <w:rsid w:val="0045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03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E4E"/>
  </w:style>
  <w:style w:type="paragraph" w:customStyle="1" w:styleId="a9">
    <w:name w:val="Нормальный (таблица)"/>
    <w:basedOn w:val="a"/>
    <w:next w:val="a"/>
    <w:uiPriority w:val="99"/>
    <w:rsid w:val="00F03E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F03E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b">
    <w:name w:val="No Spacing"/>
    <w:link w:val="ac"/>
    <w:uiPriority w:val="1"/>
    <w:qFormat/>
    <w:rsid w:val="007643C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D0D0D" w:themeColor="text1" w:themeTint="F2"/>
      <w:sz w:val="28"/>
      <w:szCs w:val="28"/>
      <w:lang w:eastAsia="en-US"/>
    </w:rPr>
  </w:style>
  <w:style w:type="paragraph" w:customStyle="1" w:styleId="ConsPlusDocList1">
    <w:name w:val="ConsPlusDocList1"/>
    <w:rsid w:val="00553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paragraph" w:customStyle="1" w:styleId="Default">
    <w:name w:val="Default"/>
    <w:uiPriority w:val="99"/>
    <w:qFormat/>
    <w:rsid w:val="002D3D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d">
    <w:name w:val="Содержимое таблицы"/>
    <w:basedOn w:val="a"/>
    <w:rsid w:val="00263B7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qFormat/>
    <w:rsid w:val="00263B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922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27C8"/>
  </w:style>
  <w:style w:type="character" w:customStyle="1" w:styleId="ConsPlusNormal0">
    <w:name w:val="ConsPlusNormal Знак"/>
    <w:link w:val="ConsPlusNormal"/>
    <w:locked/>
    <w:rsid w:val="00AF599B"/>
    <w:rPr>
      <w:rFonts w:ascii="Arial" w:eastAsia="Times New Roman" w:hAnsi="Arial" w:cs="Arial"/>
      <w:sz w:val="20"/>
      <w:szCs w:val="20"/>
    </w:rPr>
  </w:style>
  <w:style w:type="character" w:customStyle="1" w:styleId="organictextcontentspan">
    <w:name w:val="organictextcontentspan"/>
    <w:basedOn w:val="a0"/>
    <w:rsid w:val="00524E3C"/>
  </w:style>
  <w:style w:type="character" w:styleId="af0">
    <w:name w:val="annotation reference"/>
    <w:basedOn w:val="a0"/>
    <w:uiPriority w:val="99"/>
    <w:semiHidden/>
    <w:unhideWhenUsed/>
    <w:rsid w:val="0075500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50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5500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50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5008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55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5008"/>
    <w:rPr>
      <w:rFonts w:ascii="Segoe UI" w:hAnsi="Segoe UI" w:cs="Segoe UI"/>
      <w:sz w:val="18"/>
      <w:szCs w:val="18"/>
    </w:rPr>
  </w:style>
  <w:style w:type="paragraph" w:styleId="af7">
    <w:name w:val="endnote text"/>
    <w:basedOn w:val="a"/>
    <w:link w:val="af8"/>
    <w:uiPriority w:val="99"/>
    <w:semiHidden/>
    <w:unhideWhenUsed/>
    <w:rsid w:val="00326811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26811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26811"/>
    <w:rPr>
      <w:vertAlign w:val="superscript"/>
    </w:rPr>
  </w:style>
  <w:style w:type="paragraph" w:customStyle="1" w:styleId="nospacing">
    <w:name w:val="nospacing"/>
    <w:basedOn w:val="a"/>
    <w:rsid w:val="0039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54788F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locked/>
    <w:rsid w:val="00F94D17"/>
    <w:rPr>
      <w:rFonts w:ascii="Times New Roman" w:eastAsia="Calibri" w:hAnsi="Times New Roman" w:cs="Times New Roman"/>
      <w:color w:val="0D0D0D" w:themeColor="text1" w:themeTint="F2"/>
      <w:sz w:val="28"/>
      <w:szCs w:val="28"/>
      <w:lang w:eastAsia="en-US"/>
    </w:rPr>
  </w:style>
  <w:style w:type="table" w:styleId="afa">
    <w:name w:val="Table Grid"/>
    <w:basedOn w:val="a1"/>
    <w:uiPriority w:val="59"/>
    <w:rsid w:val="00DA37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uiPriority w:val="99"/>
    <w:semiHidden/>
    <w:unhideWhenUsed/>
    <w:rsid w:val="00617836"/>
    <w:pPr>
      <w:widowControl w:val="0"/>
      <w:spacing w:after="120" w:line="240" w:lineRule="auto"/>
      <w:jc w:val="center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617836"/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8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6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2015834/2010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7&amp;n=241611&amp;dst=100838&amp;field=134&amp;date=29.07.2025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1573-B30F-402B-9DB7-D592290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30</Pages>
  <Words>7341</Words>
  <Characters>41847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Soc_1</dc:creator>
  <cp:lastModifiedBy>Admin</cp:lastModifiedBy>
  <cp:revision>2</cp:revision>
  <cp:lastPrinted>2026-05-07T10:37:00Z</cp:lastPrinted>
  <dcterms:created xsi:type="dcterms:W3CDTF">2026-05-22T10:16:00Z</dcterms:created>
  <dcterms:modified xsi:type="dcterms:W3CDTF">2026-05-22T10:16:00Z</dcterms:modified>
</cp:coreProperties>
</file>